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3D7F" w14:textId="72A43288" w:rsidR="007D0D6A" w:rsidRPr="00531C42" w:rsidRDefault="00E47D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/>
          <w:color w:val="000000"/>
          <w:szCs w:val="21"/>
        </w:rPr>
      </w:pPr>
      <w:r>
        <w:rPr>
          <w:rFonts w:eastAsia="Century"/>
          <w:color w:val="000000"/>
          <w:szCs w:val="21"/>
        </w:rPr>
        <w:t xml:space="preserve">　　　　　　　　　　　　　　　　　　　　　　　　　　　　　　</w:t>
      </w:r>
      <w:r w:rsidRPr="00531C42">
        <w:rPr>
          <w:rFonts w:asciiTheme="minorEastAsia" w:hAnsiTheme="minorEastAsia"/>
          <w:color w:val="000000"/>
          <w:szCs w:val="21"/>
        </w:rPr>
        <w:t>熊 柔 協 第</w:t>
      </w:r>
      <w:r w:rsidR="00DB4DEF">
        <w:rPr>
          <w:rFonts w:asciiTheme="minorEastAsia" w:hAnsiTheme="minorEastAsia" w:hint="eastAsia"/>
          <w:color w:val="000000"/>
          <w:szCs w:val="21"/>
        </w:rPr>
        <w:t>４９</w:t>
      </w:r>
      <w:r w:rsidRPr="00531C42">
        <w:rPr>
          <w:rFonts w:asciiTheme="minorEastAsia" w:hAnsiTheme="minorEastAsia"/>
          <w:color w:val="000000"/>
          <w:szCs w:val="21"/>
        </w:rPr>
        <w:t>号</w:t>
      </w:r>
    </w:p>
    <w:p w14:paraId="6928F19A" w14:textId="7FFA2A30" w:rsidR="007D0D6A" w:rsidRPr="00531C42" w:rsidRDefault="00E47D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 xml:space="preserve">　　　　　　　　　　　　　　　　　　　　　　　　　　　　　　令和７年</w:t>
      </w:r>
      <w:r w:rsidR="00DB4DEF">
        <w:rPr>
          <w:rFonts w:asciiTheme="minorEastAsia" w:hAnsiTheme="minorEastAsia" w:hint="eastAsia"/>
          <w:color w:val="000000"/>
          <w:szCs w:val="21"/>
        </w:rPr>
        <w:t>７</w:t>
      </w:r>
      <w:r w:rsidRPr="00531C42">
        <w:rPr>
          <w:rFonts w:asciiTheme="minorEastAsia" w:hAnsiTheme="minorEastAsia"/>
          <w:color w:val="000000"/>
          <w:szCs w:val="21"/>
        </w:rPr>
        <w:t>月</w:t>
      </w:r>
      <w:r w:rsidR="00DB4DEF">
        <w:rPr>
          <w:rFonts w:asciiTheme="minorEastAsia" w:hAnsiTheme="minorEastAsia" w:hint="eastAsia"/>
          <w:color w:val="000000"/>
          <w:szCs w:val="21"/>
        </w:rPr>
        <w:t>１</w:t>
      </w:r>
      <w:r w:rsidRPr="00531C42">
        <w:rPr>
          <w:rFonts w:asciiTheme="minorEastAsia" w:hAnsiTheme="minorEastAsia"/>
          <w:color w:val="000000"/>
          <w:szCs w:val="21"/>
        </w:rPr>
        <w:t>日</w:t>
      </w:r>
    </w:p>
    <w:p w14:paraId="62C98A4B" w14:textId="77777777" w:rsidR="007D0D6A" w:rsidRPr="00531C42" w:rsidRDefault="00E47D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>県下各支部長・事務担当者　様</w:t>
      </w:r>
    </w:p>
    <w:p w14:paraId="68CB47EB" w14:textId="77777777" w:rsidR="007D0D6A" w:rsidRPr="00531C42" w:rsidRDefault="00E47D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>関係所属長・学校長　　　　様</w:t>
      </w:r>
    </w:p>
    <w:p w14:paraId="5992F90E" w14:textId="77777777" w:rsidR="007D0D6A" w:rsidRPr="00531C42" w:rsidRDefault="00E47D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 xml:space="preserve">熊 本 県 柔 道 協 会　　　</w:t>
      </w:r>
    </w:p>
    <w:p w14:paraId="7669837F" w14:textId="77777777" w:rsidR="007D0D6A" w:rsidRPr="00531C42" w:rsidRDefault="00E47D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 xml:space="preserve">　　　　　　　　　　　　　　　　　　　　　　　会　長　河 津　修 司　　　</w:t>
      </w:r>
    </w:p>
    <w:p w14:paraId="48E6912D" w14:textId="77777777" w:rsidR="007D0D6A" w:rsidRPr="00531C42" w:rsidRDefault="00E47D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 xml:space="preserve">　　　　　　　　　　　　　　　　　　　　　　　　　【　公　印　省　略　】　　 </w:t>
      </w:r>
    </w:p>
    <w:p w14:paraId="505C56DE" w14:textId="77777777" w:rsidR="007D0D6A" w:rsidRPr="00531C42" w:rsidRDefault="007D0D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/>
          <w:color w:val="000000"/>
          <w:szCs w:val="21"/>
        </w:rPr>
      </w:pPr>
    </w:p>
    <w:p w14:paraId="017D7598" w14:textId="77777777" w:rsidR="007D0D6A" w:rsidRDefault="00E47D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>令和7年 熊本県夏季柔道指導者講習会および南九州「形」講習会　開催について（通知）</w:t>
      </w:r>
    </w:p>
    <w:p w14:paraId="2E3DCDDF" w14:textId="77777777" w:rsidR="00452FA4" w:rsidRPr="00531C42" w:rsidRDefault="00452F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/>
          <w:color w:val="000000"/>
          <w:szCs w:val="21"/>
        </w:rPr>
      </w:pPr>
    </w:p>
    <w:p w14:paraId="4514EDC2" w14:textId="77777777" w:rsidR="007D0D6A" w:rsidRPr="00531C42" w:rsidRDefault="00E47DFD" w:rsidP="00966C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10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>初夏の候、時下益々ご健勝のこととお喜び申し上げます。日頃は、本協会の事業に対しまして多大なる御理解と御協力をいただき、心から感謝申し上げます。</w:t>
      </w:r>
    </w:p>
    <w:p w14:paraId="4EF20564" w14:textId="13A8604A" w:rsidR="007D0D6A" w:rsidRDefault="00E47DFD" w:rsidP="00966C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10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>さて、恒例の夏季柔道指導者講習会を</w:t>
      </w:r>
      <w:r w:rsidR="00452FA4">
        <w:rPr>
          <w:rFonts w:asciiTheme="minorEastAsia" w:hAnsiTheme="minorEastAsia" w:hint="eastAsia"/>
          <w:color w:val="000000"/>
          <w:szCs w:val="21"/>
        </w:rPr>
        <w:t>開催いたします</w:t>
      </w:r>
      <w:r w:rsidRPr="00531C42">
        <w:rPr>
          <w:rFonts w:asciiTheme="minorEastAsia" w:hAnsiTheme="minorEastAsia"/>
          <w:color w:val="000000"/>
          <w:szCs w:val="21"/>
        </w:rPr>
        <w:t>。今回は、南九州形講習会も兼ねており、講道館派遣講師による形講習会となっています。昇段審査、審判Cライセンス取得講習も実施いたしますので、貴所属関係者へご周知いただき、参加いただきますようご案内申し上げます。</w:t>
      </w:r>
    </w:p>
    <w:p w14:paraId="684B5D63" w14:textId="77777777" w:rsidR="00966C7B" w:rsidRPr="00531C42" w:rsidRDefault="00966C7B" w:rsidP="00966C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10"/>
        <w:rPr>
          <w:rFonts w:asciiTheme="minorEastAsia" w:hAnsiTheme="minorEastAsia"/>
          <w:color w:val="000000"/>
          <w:szCs w:val="21"/>
        </w:rPr>
      </w:pPr>
    </w:p>
    <w:p w14:paraId="35C5B16F" w14:textId="77777777" w:rsidR="007D0D6A" w:rsidRPr="00531C42" w:rsidRDefault="00E47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>記</w:t>
      </w:r>
    </w:p>
    <w:p w14:paraId="7C34BC92" w14:textId="77777777" w:rsidR="007D0D6A" w:rsidRPr="00531C42" w:rsidRDefault="00E47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>１．日　　　時　　令和７年８月３０日（土）～３１日（日）２日間</w:t>
      </w:r>
    </w:p>
    <w:p w14:paraId="0E3337A9" w14:textId="77777777" w:rsidR="007D0D6A" w:rsidRPr="00531C42" w:rsidRDefault="007D0D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Cs w:val="21"/>
        </w:rPr>
      </w:pPr>
    </w:p>
    <w:p w14:paraId="5DEB035E" w14:textId="77777777" w:rsidR="007D0D6A" w:rsidRPr="00531C42" w:rsidRDefault="00E47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>２．場　　　所　　熊本武道館</w:t>
      </w:r>
    </w:p>
    <w:p w14:paraId="1BED1719" w14:textId="77777777" w:rsidR="007D0D6A" w:rsidRPr="00531C42" w:rsidRDefault="007D0D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 w:val="20"/>
          <w:szCs w:val="20"/>
        </w:rPr>
      </w:pPr>
    </w:p>
    <w:p w14:paraId="719BEDC6" w14:textId="77777777" w:rsidR="007D0D6A" w:rsidRPr="00531C42" w:rsidRDefault="00E47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>３．受　講　料　　2,000円（昇段・審判Ｃライセンス受験希望者は別途追加徴収）</w:t>
      </w:r>
    </w:p>
    <w:p w14:paraId="05FDC104" w14:textId="77777777" w:rsidR="007D0D6A" w:rsidRPr="00531C42" w:rsidRDefault="00E47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 xml:space="preserve">　　　　　　　　　※昇段受験料等を含め各自事前に振り込むこと。</w:t>
      </w:r>
    </w:p>
    <w:p w14:paraId="72E26222" w14:textId="77777777" w:rsidR="007D0D6A" w:rsidRPr="00531C42" w:rsidRDefault="007D0D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Cs w:val="21"/>
        </w:rPr>
      </w:pPr>
    </w:p>
    <w:p w14:paraId="71DBAE94" w14:textId="1040542A" w:rsidR="007D0D6A" w:rsidRDefault="00E47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 xml:space="preserve">４．講　　　師　　</w:t>
      </w:r>
      <w:r w:rsidR="00966C7B">
        <w:rPr>
          <w:rFonts w:asciiTheme="minorEastAsia" w:hAnsiTheme="minorEastAsia" w:hint="eastAsia"/>
          <w:color w:val="000000"/>
          <w:szCs w:val="21"/>
        </w:rPr>
        <w:t>・</w:t>
      </w:r>
      <w:r w:rsidRPr="00531C42">
        <w:rPr>
          <w:rFonts w:asciiTheme="minorEastAsia" w:hAnsiTheme="minorEastAsia"/>
          <w:color w:val="000000"/>
          <w:szCs w:val="21"/>
        </w:rPr>
        <w:t>講道館派遣形講師</w:t>
      </w:r>
    </w:p>
    <w:p w14:paraId="5D686552" w14:textId="0EE983DC" w:rsidR="00531C42" w:rsidRDefault="00531C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　　　　　　　　　</w:t>
      </w:r>
      <w:r w:rsidR="00966C7B">
        <w:rPr>
          <w:rFonts w:asciiTheme="minorEastAsia" w:hAnsiTheme="minorEastAsia" w:hint="eastAsia"/>
          <w:color w:val="000000"/>
          <w:szCs w:val="21"/>
        </w:rPr>
        <w:t xml:space="preserve">　極の形：六段　有川　勇貴 先生（大阪講道館　課長代理）</w:t>
      </w:r>
    </w:p>
    <w:p w14:paraId="4905FFF6" w14:textId="2F745608" w:rsidR="00966C7B" w:rsidRDefault="00966C7B" w:rsidP="00966C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　　　　　　　　　　柔の形：八段　鮫島　元成 先生（講道館　参与）</w:t>
      </w:r>
    </w:p>
    <w:p w14:paraId="0DB16757" w14:textId="1D1532D8" w:rsidR="00966C7B" w:rsidRDefault="00966C7B" w:rsidP="00966C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　　　　　　　　　　固の形：八段　道場　良久 先生（講道館道場指導部　部長）</w:t>
      </w:r>
    </w:p>
    <w:p w14:paraId="2D82BC41" w14:textId="514C5C50" w:rsidR="00966C7B" w:rsidRDefault="00966C7B" w:rsidP="00966C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　　　　　　　　　　投の形：五段　藤中　拓馬 先生（講道館道場指導部）</w:t>
      </w:r>
    </w:p>
    <w:p w14:paraId="3368C602" w14:textId="4CBCCEFF" w:rsidR="00966C7B" w:rsidRPr="00531C42" w:rsidRDefault="00966C7B" w:rsidP="00966C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　　　　　　　　　・県内講師</w:t>
      </w:r>
    </w:p>
    <w:p w14:paraId="13C56A44" w14:textId="77777777" w:rsidR="007D0D6A" w:rsidRPr="00531C42" w:rsidRDefault="007D0D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Cs w:val="21"/>
        </w:rPr>
      </w:pPr>
    </w:p>
    <w:p w14:paraId="2EF9DE88" w14:textId="77777777" w:rsidR="00452FA4" w:rsidRDefault="00E47DFD" w:rsidP="00452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 xml:space="preserve">５．申込　締切　　８月１９日（火）支部〆切　　</w:t>
      </w:r>
    </w:p>
    <w:p w14:paraId="33C3C148" w14:textId="0D63211C" w:rsidR="007D0D6A" w:rsidRPr="00531C42" w:rsidRDefault="00E47DFD" w:rsidP="00E47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700" w:firstLine="1470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>※申込方法詳細については別紙参照</w:t>
      </w:r>
    </w:p>
    <w:p w14:paraId="77DAAA5D" w14:textId="77777777" w:rsidR="007D0D6A" w:rsidRPr="00531C42" w:rsidRDefault="00E47DFD" w:rsidP="00E47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right="630" w:firstLineChars="700" w:firstLine="1470"/>
        <w:jc w:val="left"/>
        <w:rPr>
          <w:rFonts w:asciiTheme="minorEastAsia" w:hAnsiTheme="minorEastAsia" w:cs="ＭＳ 明朝"/>
          <w:color w:val="000000"/>
          <w:szCs w:val="21"/>
        </w:rPr>
      </w:pPr>
      <w:r w:rsidRPr="00531C42">
        <w:rPr>
          <w:rFonts w:asciiTheme="minorEastAsia" w:hAnsiTheme="minorEastAsia" w:cs="ＭＳ 明朝"/>
          <w:color w:val="000000"/>
          <w:szCs w:val="21"/>
        </w:rPr>
        <w:t>※本協会HPで申込書をダウンロードし、データで各支部事務局へ申し込んでください。</w:t>
      </w:r>
    </w:p>
    <w:p w14:paraId="1AC6AF5E" w14:textId="6AE25AF1" w:rsidR="007D0D6A" w:rsidRPr="00531C42" w:rsidRDefault="00E47DFD" w:rsidP="00E47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right="1260" w:firstLineChars="700" w:firstLine="1470"/>
        <w:jc w:val="left"/>
        <w:rPr>
          <w:rFonts w:asciiTheme="minorEastAsia" w:hAnsiTheme="minorEastAsia" w:cs="ＭＳ 明朝"/>
          <w:color w:val="000000"/>
          <w:szCs w:val="21"/>
        </w:rPr>
      </w:pPr>
      <w:r w:rsidRPr="00531C42">
        <w:rPr>
          <w:rFonts w:asciiTheme="minorEastAsia" w:hAnsiTheme="minorEastAsia" w:cs="ＭＳ 明朝"/>
          <w:color w:val="000000"/>
          <w:szCs w:val="21"/>
        </w:rPr>
        <w:t>※各支部は、８月</w:t>
      </w:r>
      <w:r w:rsidR="00966C7B">
        <w:rPr>
          <w:rFonts w:asciiTheme="minorEastAsia" w:hAnsiTheme="minorEastAsia" w:cs="ＭＳ 明朝" w:hint="eastAsia"/>
          <w:color w:val="000000"/>
          <w:szCs w:val="21"/>
        </w:rPr>
        <w:t>２２</w:t>
      </w:r>
      <w:r w:rsidRPr="00531C42">
        <w:rPr>
          <w:rFonts w:asciiTheme="minorEastAsia" w:hAnsiTheme="minorEastAsia" w:cs="ＭＳ 明朝"/>
          <w:color w:val="000000"/>
          <w:szCs w:val="21"/>
        </w:rPr>
        <w:t>日（金）までに県へご提出ください。</w:t>
      </w:r>
    </w:p>
    <w:p w14:paraId="53426D1C" w14:textId="77777777" w:rsidR="007D0D6A" w:rsidRPr="00531C42" w:rsidRDefault="007D0D6A" w:rsidP="00452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260" w:hanging="2"/>
        <w:jc w:val="left"/>
        <w:rPr>
          <w:rFonts w:asciiTheme="minorEastAsia" w:hAnsiTheme="minorEastAsia" w:cs="ＭＳ 明朝"/>
          <w:color w:val="000000"/>
          <w:szCs w:val="21"/>
        </w:rPr>
      </w:pPr>
    </w:p>
    <w:p w14:paraId="36609B59" w14:textId="77777777" w:rsidR="007D0D6A" w:rsidRPr="00531C42" w:rsidRDefault="00E47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>６．日　　　程　　８月</w:t>
      </w:r>
      <w:r w:rsidRPr="00531C42">
        <w:rPr>
          <w:rFonts w:asciiTheme="minorEastAsia" w:hAnsiTheme="minorEastAsia"/>
          <w:szCs w:val="21"/>
        </w:rPr>
        <w:t>３０</w:t>
      </w:r>
      <w:r w:rsidRPr="00531C42">
        <w:rPr>
          <w:rFonts w:asciiTheme="minorEastAsia" w:hAnsiTheme="minorEastAsia"/>
          <w:color w:val="000000"/>
          <w:szCs w:val="21"/>
        </w:rPr>
        <w:t>日（土）　９時 受付　９時半 開講式　１０時</w:t>
      </w:r>
      <w:r w:rsidRPr="00531C42">
        <w:rPr>
          <w:rFonts w:asciiTheme="minorEastAsia" w:hAnsiTheme="minorEastAsia"/>
          <w:szCs w:val="21"/>
        </w:rPr>
        <w:t xml:space="preserve"> </w:t>
      </w:r>
      <w:r w:rsidRPr="00531C42">
        <w:rPr>
          <w:rFonts w:asciiTheme="minorEastAsia" w:hAnsiTheme="minorEastAsia"/>
          <w:color w:val="000000"/>
          <w:szCs w:val="21"/>
        </w:rPr>
        <w:t>形講習　１６時終了予定</w:t>
      </w:r>
    </w:p>
    <w:p w14:paraId="33346672" w14:textId="77777777" w:rsidR="007D0D6A" w:rsidRPr="00531C42" w:rsidRDefault="00E47DFD" w:rsidP="00531C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900" w:firstLine="1890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szCs w:val="21"/>
        </w:rPr>
        <w:t>８</w:t>
      </w:r>
      <w:r w:rsidRPr="00531C42">
        <w:rPr>
          <w:rFonts w:asciiTheme="minorEastAsia" w:hAnsiTheme="minorEastAsia"/>
          <w:color w:val="000000"/>
          <w:szCs w:val="21"/>
        </w:rPr>
        <w:t>月</w:t>
      </w:r>
      <w:r w:rsidRPr="00531C42">
        <w:rPr>
          <w:rFonts w:asciiTheme="minorEastAsia" w:hAnsiTheme="minorEastAsia"/>
          <w:szCs w:val="21"/>
        </w:rPr>
        <w:t>３１</w:t>
      </w:r>
      <w:r w:rsidRPr="00531C42">
        <w:rPr>
          <w:rFonts w:asciiTheme="minorEastAsia" w:hAnsiTheme="minorEastAsia"/>
          <w:color w:val="000000"/>
          <w:szCs w:val="21"/>
        </w:rPr>
        <w:t>日（日）　９時 開始　９～１０時</w:t>
      </w:r>
      <w:r w:rsidRPr="00531C42">
        <w:rPr>
          <w:rFonts w:asciiTheme="minorEastAsia" w:hAnsiTheme="minorEastAsia"/>
          <w:szCs w:val="21"/>
        </w:rPr>
        <w:t xml:space="preserve"> </w:t>
      </w:r>
      <w:r w:rsidRPr="00531C42">
        <w:rPr>
          <w:rFonts w:asciiTheme="minorEastAsia" w:hAnsiTheme="minorEastAsia"/>
          <w:color w:val="000000"/>
          <w:szCs w:val="21"/>
        </w:rPr>
        <w:t>審判講習　１０～１２時形講習</w:t>
      </w:r>
    </w:p>
    <w:p w14:paraId="7C4AF755" w14:textId="77777777" w:rsidR="007D0D6A" w:rsidRDefault="00E47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Cs w:val="21"/>
        </w:rPr>
      </w:pPr>
      <w:r w:rsidRPr="00531C42">
        <w:rPr>
          <w:rFonts w:asciiTheme="minorEastAsia" w:hAnsiTheme="minorEastAsia"/>
          <w:color w:val="000000"/>
          <w:szCs w:val="21"/>
        </w:rPr>
        <w:t xml:space="preserve">　　　　　　　　　　　　　　　　　１３時形講習　１４時～１６時半審判実技（有段者高段者大会）・閉講式</w:t>
      </w:r>
    </w:p>
    <w:p w14:paraId="261DB047" w14:textId="77777777" w:rsidR="005763FF" w:rsidRPr="00531C42" w:rsidRDefault="005763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EastAsia" w:hAnsiTheme="minorEastAsia"/>
          <w:color w:val="000000"/>
          <w:szCs w:val="21"/>
        </w:rPr>
      </w:pPr>
    </w:p>
    <w:p w14:paraId="62FF6280" w14:textId="77777777" w:rsidR="007D0D6A" w:rsidRPr="001E575D" w:rsidRDefault="00E47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1E575D">
        <w:rPr>
          <w:rFonts w:asciiTheme="minorEastAsia" w:hAnsiTheme="minorEastAsia"/>
          <w:color w:val="000000"/>
          <w:szCs w:val="21"/>
        </w:rPr>
        <w:t>７．そ　の　他　　受験者は、各自で必ず傷害保険に加入し、参加してください。</w:t>
      </w:r>
    </w:p>
    <w:p w14:paraId="7A72B49E" w14:textId="32EAE60A" w:rsidR="007D0D6A" w:rsidRDefault="007D0D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Theme="minorEastAsia" w:hAnsiTheme="minorEastAsia"/>
          <w:color w:val="000000"/>
          <w:sz w:val="20"/>
          <w:szCs w:val="20"/>
        </w:rPr>
      </w:pPr>
    </w:p>
    <w:p w14:paraId="36E8546D" w14:textId="77777777" w:rsidR="00452FA4" w:rsidRDefault="00452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Theme="minorEastAsia" w:hAnsiTheme="minorEastAsia"/>
          <w:color w:val="000000"/>
          <w:sz w:val="20"/>
          <w:szCs w:val="20"/>
        </w:rPr>
      </w:pPr>
    </w:p>
    <w:p w14:paraId="47A2CBA7" w14:textId="7A93D2BE" w:rsidR="005763FF" w:rsidRPr="00531C42" w:rsidRDefault="005763FF" w:rsidP="005763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left"/>
        <w:rPr>
          <w:rFonts w:asciiTheme="minorEastAsia" w:hAnsiTheme="minorEastAsia"/>
          <w:color w:val="000000"/>
          <w:sz w:val="20"/>
          <w:szCs w:val="20"/>
        </w:rPr>
      </w:pPr>
    </w:p>
    <w:tbl>
      <w:tblPr>
        <w:tblStyle w:val="af1"/>
        <w:tblW w:w="594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4"/>
      </w:tblGrid>
      <w:tr w:rsidR="007D0D6A" w:rsidRPr="00531C42" w14:paraId="5EE68920" w14:textId="77777777" w:rsidTr="00907440">
        <w:trPr>
          <w:jc w:val="right"/>
        </w:trPr>
        <w:tc>
          <w:tcPr>
            <w:tcW w:w="5944" w:type="dxa"/>
          </w:tcPr>
          <w:p w14:paraId="1D8815B9" w14:textId="77777777" w:rsidR="007D0D6A" w:rsidRPr="00531C42" w:rsidRDefault="00E4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531C42">
              <w:rPr>
                <w:rFonts w:asciiTheme="minorEastAsia" w:hAnsiTheme="minorEastAsia"/>
                <w:color w:val="000000"/>
                <w:sz w:val="20"/>
                <w:szCs w:val="20"/>
              </w:rPr>
              <w:t>熊本県柔道協会</w:t>
            </w:r>
          </w:p>
          <w:p w14:paraId="08B62BA8" w14:textId="77777777" w:rsidR="007D0D6A" w:rsidRPr="00531C42" w:rsidRDefault="00E4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531C42">
              <w:rPr>
                <w:rFonts w:asciiTheme="minorEastAsia" w:hAnsiTheme="minorEastAsia"/>
                <w:color w:val="000000"/>
                <w:sz w:val="20"/>
                <w:szCs w:val="20"/>
              </w:rPr>
              <w:t>理事長　米田　輝彦</w:t>
            </w:r>
          </w:p>
          <w:p w14:paraId="4FB59084" w14:textId="77777777" w:rsidR="007D0D6A" w:rsidRPr="00531C42" w:rsidRDefault="00E47DFD" w:rsidP="0090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531C42">
              <w:rPr>
                <w:rFonts w:asciiTheme="minorEastAsia" w:hAnsiTheme="minorEastAsia"/>
                <w:color w:val="000000"/>
                <w:sz w:val="20"/>
                <w:szCs w:val="20"/>
              </w:rPr>
              <w:t>熊本市中央区水前寺5丁目23-2熊本武道館内</w:t>
            </w:r>
          </w:p>
          <w:p w14:paraId="0375F28C" w14:textId="77777777" w:rsidR="007D0D6A" w:rsidRPr="00531C42" w:rsidRDefault="00E4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531C42">
              <w:rPr>
                <w:rFonts w:asciiTheme="minorEastAsia" w:hAnsiTheme="minorEastAsia"/>
                <w:color w:val="000000"/>
                <w:sz w:val="20"/>
                <w:szCs w:val="20"/>
              </w:rPr>
              <w:t>電話　096-381-9091　メールkumamotojudo@themis.ocn.ne.jp</w:t>
            </w:r>
          </w:p>
        </w:tc>
      </w:tr>
    </w:tbl>
    <w:p w14:paraId="4A85EB38" w14:textId="77777777" w:rsidR="00C71E7A" w:rsidRPr="00C71E7A" w:rsidRDefault="00C71E7A" w:rsidP="00C71E7A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ＭＳ 明朝" w:cs="Times New Roman"/>
          <w:b/>
          <w:bCs/>
          <w:position w:val="0"/>
          <w:sz w:val="40"/>
          <w:szCs w:val="40"/>
        </w:rPr>
      </w:pPr>
      <w:r w:rsidRPr="00C71E7A">
        <w:rPr>
          <w:rFonts w:eastAsia="ＭＳ 明朝" w:cs="Times New Roman" w:hint="eastAsia"/>
          <w:b/>
          <w:bCs/>
          <w:position w:val="0"/>
          <w:sz w:val="40"/>
          <w:szCs w:val="40"/>
        </w:rPr>
        <w:lastRenderedPageBreak/>
        <w:t>※夏季指導者講習申込※</w:t>
      </w:r>
    </w:p>
    <w:p w14:paraId="0E9D9E9C" w14:textId="77777777" w:rsidR="00C71E7A" w:rsidRPr="00C71E7A" w:rsidRDefault="00C71E7A" w:rsidP="00C71E7A">
      <w:pPr>
        <w:suppressAutoHyphens w:val="0"/>
        <w:spacing w:line="276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eastAsia="ＭＳ 明朝" w:cs="Times New Roman"/>
          <w:position w:val="0"/>
          <w:sz w:val="20"/>
          <w:szCs w:val="20"/>
        </w:rPr>
      </w:pPr>
      <w:r w:rsidRPr="00C71E7A">
        <w:rPr>
          <w:rFonts w:eastAsia="ＭＳ 明朝" w:cs="Times New Roman" w:hint="eastAsia"/>
          <w:position w:val="0"/>
          <w:sz w:val="20"/>
          <w:szCs w:val="20"/>
        </w:rPr>
        <w:t>※別紙申込書（</w:t>
      </w:r>
      <w:r w:rsidRPr="00C71E7A">
        <w:rPr>
          <w:rFonts w:eastAsia="ＭＳ 明朝" w:cs="Times New Roman" w:hint="eastAsia"/>
          <w:position w:val="0"/>
          <w:sz w:val="20"/>
          <w:szCs w:val="20"/>
        </w:rPr>
        <w:t>Excel</w:t>
      </w:r>
      <w:r w:rsidRPr="00C71E7A">
        <w:rPr>
          <w:rFonts w:eastAsia="ＭＳ 明朝" w:cs="Times New Roman" w:hint="eastAsia"/>
          <w:position w:val="0"/>
          <w:sz w:val="20"/>
          <w:szCs w:val="20"/>
        </w:rPr>
        <w:t>）にも詳細について記載しています。作成時、ご確認ください。</w:t>
      </w:r>
    </w:p>
    <w:p w14:paraId="4FDA834A" w14:textId="77777777" w:rsidR="00C71E7A" w:rsidRPr="00C71E7A" w:rsidRDefault="00C71E7A" w:rsidP="00C71E7A">
      <w:pPr>
        <w:suppressAutoHyphens w:val="0"/>
        <w:spacing w:line="276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eastAsia="ＭＳ 明朝" w:cs="Times New Roman"/>
          <w:position w:val="0"/>
          <w:sz w:val="20"/>
          <w:szCs w:val="20"/>
        </w:rPr>
      </w:pPr>
    </w:p>
    <w:p w14:paraId="0CEB85B4" w14:textId="6C82C9FA" w:rsidR="00C71E7A" w:rsidRPr="00C71E7A" w:rsidRDefault="00C71E7A" w:rsidP="00C71E7A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ＭＳ 明朝" w:cs="Times New Roman"/>
          <w:b/>
          <w:bCs/>
          <w:position w:val="0"/>
          <w:sz w:val="24"/>
        </w:rPr>
      </w:pPr>
      <w:r w:rsidRPr="00C71E7A">
        <w:rPr>
          <w:rFonts w:eastAsia="ＭＳ 明朝" w:cs="Times New Roman" w:hint="eastAsia"/>
          <w:b/>
          <w:bCs/>
          <w:position w:val="0"/>
          <w:sz w:val="24"/>
        </w:rPr>
        <w:t>～チーム（個人）</w:t>
      </w:r>
      <w:r w:rsidR="005A2E93">
        <w:rPr>
          <w:rFonts w:eastAsia="ＭＳ 明朝" w:cs="Times New Roman" w:hint="eastAsia"/>
          <w:b/>
          <w:bCs/>
          <w:position w:val="0"/>
          <w:sz w:val="24"/>
        </w:rPr>
        <w:t>から各支部事務局へ</w:t>
      </w:r>
      <w:r w:rsidRPr="00C71E7A">
        <w:rPr>
          <w:rFonts w:eastAsia="ＭＳ 明朝" w:cs="Times New Roman" w:hint="eastAsia"/>
          <w:b/>
          <w:bCs/>
          <w:position w:val="0"/>
          <w:sz w:val="24"/>
        </w:rPr>
        <w:t xml:space="preserve">～　</w:t>
      </w:r>
      <w:r w:rsidRPr="00C71E7A">
        <w:rPr>
          <w:rFonts w:eastAsia="ＭＳ 明朝" w:cs="Times New Roman" w:hint="eastAsia"/>
          <w:b/>
          <w:bCs/>
          <w:position w:val="0"/>
          <w:sz w:val="24"/>
        </w:rPr>
        <w:t>8/</w:t>
      </w:r>
      <w:r w:rsidR="0083121D">
        <w:rPr>
          <w:rFonts w:eastAsia="ＭＳ 明朝" w:cs="Times New Roman" w:hint="eastAsia"/>
          <w:b/>
          <w:bCs/>
          <w:position w:val="0"/>
          <w:sz w:val="24"/>
        </w:rPr>
        <w:t>19 (</w:t>
      </w:r>
      <w:r w:rsidR="0083121D">
        <w:rPr>
          <w:rFonts w:eastAsia="ＭＳ 明朝" w:cs="Times New Roman" w:hint="eastAsia"/>
          <w:b/>
          <w:bCs/>
          <w:position w:val="0"/>
          <w:sz w:val="24"/>
        </w:rPr>
        <w:t>火</w:t>
      </w:r>
      <w:r w:rsidR="0083121D">
        <w:rPr>
          <w:rFonts w:eastAsia="ＭＳ 明朝" w:cs="Times New Roman" w:hint="eastAsia"/>
          <w:b/>
          <w:bCs/>
          <w:position w:val="0"/>
          <w:sz w:val="24"/>
        </w:rPr>
        <w:t>)</w:t>
      </w:r>
      <w:r w:rsidRPr="00C71E7A">
        <w:rPr>
          <w:rFonts w:eastAsia="ＭＳ 明朝" w:cs="Times New Roman" w:hint="eastAsia"/>
          <w:b/>
          <w:bCs/>
          <w:position w:val="0"/>
          <w:sz w:val="24"/>
        </w:rPr>
        <w:t>〆</w:t>
      </w:r>
    </w:p>
    <w:p w14:paraId="4274F95F" w14:textId="77777777" w:rsidR="00C71E7A" w:rsidRPr="00C71E7A" w:rsidRDefault="00C71E7A" w:rsidP="00C71E7A">
      <w:pPr>
        <w:numPr>
          <w:ilvl w:val="0"/>
          <w:numId w:val="2"/>
        </w:numPr>
        <w:suppressAutoHyphens w:val="0"/>
        <w:spacing w:line="276" w:lineRule="auto"/>
        <w:ind w:leftChars="0" w:firstLineChars="0"/>
        <w:jc w:val="left"/>
        <w:textDirection w:val="lrTb"/>
        <w:textAlignment w:val="auto"/>
        <w:outlineLvl w:val="9"/>
        <w:rPr>
          <w:rFonts w:eastAsia="ＭＳ 明朝" w:cs="Times New Roman"/>
          <w:position w:val="0"/>
          <w:szCs w:val="21"/>
        </w:rPr>
      </w:pPr>
      <w:r w:rsidRPr="00C71E7A">
        <w:rPr>
          <w:rFonts w:eastAsia="ＭＳ 明朝" w:cs="Times New Roman" w:hint="eastAsia"/>
          <w:position w:val="0"/>
          <w:szCs w:val="21"/>
        </w:rPr>
        <w:t>本年度の全柔連登録が完了している者のみ、受講できる。</w:t>
      </w:r>
    </w:p>
    <w:p w14:paraId="1C8F8715" w14:textId="77777777" w:rsidR="00C71E7A" w:rsidRPr="00C71E7A" w:rsidRDefault="00C71E7A" w:rsidP="00C71E7A">
      <w:pPr>
        <w:numPr>
          <w:ilvl w:val="0"/>
          <w:numId w:val="2"/>
        </w:numPr>
        <w:suppressAutoHyphens w:val="0"/>
        <w:spacing w:line="276" w:lineRule="auto"/>
        <w:ind w:leftChars="0" w:firstLineChars="0"/>
        <w:jc w:val="left"/>
        <w:textDirection w:val="lrTb"/>
        <w:textAlignment w:val="auto"/>
        <w:outlineLvl w:val="9"/>
        <w:rPr>
          <w:rFonts w:eastAsia="ＭＳ 明朝" w:cs="Times New Roman"/>
          <w:position w:val="0"/>
          <w:szCs w:val="21"/>
        </w:rPr>
      </w:pPr>
      <w:r w:rsidRPr="00C71E7A">
        <w:rPr>
          <w:rFonts w:eastAsia="ＭＳ 明朝" w:cs="Times New Roman" w:hint="eastAsia"/>
          <w:position w:val="0"/>
          <w:szCs w:val="21"/>
        </w:rPr>
        <w:t>熊本県柔道協会ＨＰで夏季指導者講習会申込をダウンロードし、必要事項を記載する。</w:t>
      </w:r>
    </w:p>
    <w:p w14:paraId="493DF4BD" w14:textId="77777777" w:rsidR="00C71E7A" w:rsidRPr="00C71E7A" w:rsidRDefault="00C71E7A" w:rsidP="00C71E7A">
      <w:pPr>
        <w:numPr>
          <w:ilvl w:val="0"/>
          <w:numId w:val="2"/>
        </w:numPr>
        <w:suppressAutoHyphens w:val="0"/>
        <w:spacing w:line="276" w:lineRule="auto"/>
        <w:ind w:leftChars="0" w:firstLineChars="0"/>
        <w:jc w:val="left"/>
        <w:textDirection w:val="lrTb"/>
        <w:textAlignment w:val="auto"/>
        <w:outlineLvl w:val="9"/>
        <w:rPr>
          <w:rFonts w:eastAsia="ＭＳ 明朝" w:cs="Times New Roman"/>
          <w:position w:val="0"/>
          <w:szCs w:val="21"/>
        </w:rPr>
      </w:pPr>
      <w:r w:rsidRPr="00C71E7A">
        <w:rPr>
          <w:rFonts w:eastAsia="ＭＳ 明朝" w:cs="Times New Roman" w:hint="eastAsia"/>
          <w:position w:val="0"/>
          <w:szCs w:val="21"/>
        </w:rPr>
        <w:t>費用を送金する。　　【振込先】</w:t>
      </w:r>
      <w:r w:rsidRPr="00C71E7A">
        <w:rPr>
          <w:rFonts w:eastAsia="ＭＳ 明朝" w:cs="Times New Roman" w:hint="eastAsia"/>
          <w:position w:val="0"/>
          <w:szCs w:val="21"/>
        </w:rPr>
        <w:t xml:space="preserve"> </w:t>
      </w:r>
      <w:r w:rsidRPr="00C71E7A">
        <w:rPr>
          <w:rFonts w:eastAsia="ＭＳ 明朝" w:cs="Times New Roman" w:hint="eastAsia"/>
          <w:position w:val="0"/>
          <w:szCs w:val="21"/>
        </w:rPr>
        <w:t xml:space="preserve">ゆうちょ銀行　県庁支店　</w:t>
      </w:r>
      <w:r w:rsidRPr="00C71E7A">
        <w:rPr>
          <w:rFonts w:eastAsia="ＭＳ 明朝" w:cs="Times New Roman" w:hint="eastAsia"/>
          <w:position w:val="0"/>
          <w:szCs w:val="21"/>
        </w:rPr>
        <w:t>01790</w:t>
      </w:r>
      <w:r w:rsidRPr="00C71E7A">
        <w:rPr>
          <w:rFonts w:eastAsia="ＭＳ 明朝" w:cs="Times New Roman" w:hint="eastAsia"/>
          <w:position w:val="0"/>
          <w:szCs w:val="21"/>
        </w:rPr>
        <w:t>－</w:t>
      </w:r>
      <w:r w:rsidRPr="00C71E7A">
        <w:rPr>
          <w:rFonts w:eastAsia="ＭＳ 明朝" w:cs="Times New Roman" w:hint="eastAsia"/>
          <w:position w:val="0"/>
          <w:szCs w:val="21"/>
        </w:rPr>
        <w:t>9</w:t>
      </w:r>
      <w:r w:rsidRPr="00C71E7A">
        <w:rPr>
          <w:rFonts w:eastAsia="ＭＳ 明朝" w:cs="Times New Roman" w:hint="eastAsia"/>
          <w:position w:val="0"/>
          <w:szCs w:val="21"/>
        </w:rPr>
        <w:t>－</w:t>
      </w:r>
      <w:r w:rsidRPr="00C71E7A">
        <w:rPr>
          <w:rFonts w:eastAsia="ＭＳ 明朝" w:cs="Times New Roman" w:hint="eastAsia"/>
          <w:position w:val="0"/>
          <w:szCs w:val="21"/>
        </w:rPr>
        <w:t>84295</w:t>
      </w:r>
    </w:p>
    <w:p w14:paraId="68E2D4C5" w14:textId="77777777" w:rsidR="00C71E7A" w:rsidRPr="00C71E7A" w:rsidRDefault="00C71E7A" w:rsidP="00C71E7A">
      <w:pPr>
        <w:suppressAutoHyphens w:val="0"/>
        <w:spacing w:line="276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eastAsia="ＭＳ 明朝" w:cs="Times New Roman"/>
          <w:position w:val="0"/>
          <w:szCs w:val="21"/>
        </w:rPr>
      </w:pPr>
      <w:r w:rsidRPr="00C71E7A">
        <w:rPr>
          <w:rFonts w:eastAsia="ＭＳ 明朝" w:cs="Times New Roman" w:hint="eastAsia"/>
          <w:position w:val="0"/>
          <w:szCs w:val="21"/>
        </w:rPr>
        <w:t xml:space="preserve">　　　　　　　　　　熊本市中央区水前寺５丁目２３－２熊本武道館内</w:t>
      </w:r>
      <w:r w:rsidRPr="00C71E7A">
        <w:rPr>
          <w:rFonts w:eastAsia="ＭＳ 明朝" w:cs="Times New Roman" w:hint="eastAsia"/>
          <w:position w:val="0"/>
          <w:szCs w:val="21"/>
        </w:rPr>
        <w:t xml:space="preserve"> </w:t>
      </w:r>
      <w:r w:rsidRPr="00C71E7A">
        <w:rPr>
          <w:rFonts w:eastAsia="ＭＳ 明朝" w:cs="Times New Roman" w:hint="eastAsia"/>
          <w:position w:val="0"/>
          <w:szCs w:val="21"/>
        </w:rPr>
        <w:t>熊本県柔道協会</w:t>
      </w:r>
      <w:r w:rsidRPr="00C71E7A">
        <w:rPr>
          <w:rFonts w:eastAsia="ＭＳ 明朝" w:cs="Times New Roman" w:hint="eastAsia"/>
          <w:position w:val="0"/>
          <w:szCs w:val="21"/>
        </w:rPr>
        <w:t xml:space="preserve"> </w:t>
      </w:r>
      <w:r w:rsidRPr="00C71E7A">
        <w:rPr>
          <w:rFonts w:eastAsia="ＭＳ 明朝" w:cs="Times New Roman" w:hint="eastAsia"/>
          <w:position w:val="0"/>
          <w:szCs w:val="21"/>
        </w:rPr>
        <w:t>会長</w:t>
      </w:r>
      <w:r w:rsidRPr="00C71E7A">
        <w:rPr>
          <w:rFonts w:eastAsia="ＭＳ 明朝" w:cs="Times New Roman" w:hint="eastAsia"/>
          <w:position w:val="0"/>
          <w:szCs w:val="21"/>
        </w:rPr>
        <w:t xml:space="preserve"> </w:t>
      </w:r>
      <w:r w:rsidRPr="00C71E7A">
        <w:rPr>
          <w:rFonts w:eastAsia="ＭＳ 明朝" w:cs="Times New Roman" w:hint="eastAsia"/>
          <w:position w:val="0"/>
          <w:szCs w:val="21"/>
        </w:rPr>
        <w:t>河津</w:t>
      </w:r>
      <w:r w:rsidRPr="00C71E7A">
        <w:rPr>
          <w:rFonts w:eastAsia="ＭＳ 明朝" w:cs="Times New Roman" w:hint="eastAsia"/>
          <w:position w:val="0"/>
          <w:szCs w:val="21"/>
        </w:rPr>
        <w:t xml:space="preserve"> </w:t>
      </w:r>
      <w:r w:rsidRPr="00C71E7A">
        <w:rPr>
          <w:rFonts w:eastAsia="ＭＳ 明朝" w:cs="Times New Roman" w:hint="eastAsia"/>
          <w:position w:val="0"/>
          <w:szCs w:val="21"/>
        </w:rPr>
        <w:t>修司</w:t>
      </w:r>
    </w:p>
    <w:p w14:paraId="610968CC" w14:textId="77777777" w:rsidR="00C71E7A" w:rsidRPr="00C71E7A" w:rsidRDefault="00C71E7A" w:rsidP="00C71E7A">
      <w:pPr>
        <w:suppressAutoHyphens w:val="0"/>
        <w:spacing w:line="276" w:lineRule="auto"/>
        <w:ind w:leftChars="0" w:left="360" w:firstLineChars="0" w:firstLine="0"/>
        <w:jc w:val="left"/>
        <w:textDirection w:val="lrTb"/>
        <w:textAlignment w:val="auto"/>
        <w:outlineLvl w:val="9"/>
        <w:rPr>
          <w:rFonts w:eastAsia="ＭＳ 明朝" w:cs="Times New Roman"/>
          <w:position w:val="0"/>
          <w:szCs w:val="21"/>
        </w:rPr>
      </w:pPr>
      <w:r w:rsidRPr="00C71E7A">
        <w:rPr>
          <w:rFonts w:eastAsia="ＭＳ 明朝" w:cs="Times New Roman" w:hint="eastAsia"/>
          <w:position w:val="0"/>
          <w:szCs w:val="21"/>
        </w:rPr>
        <w:t>※通信欄に、希望項目を記載すること。例）受講のみ</w:t>
      </w:r>
      <w:r w:rsidRPr="00C71E7A">
        <w:rPr>
          <w:rFonts w:eastAsia="ＭＳ 明朝" w:cs="Times New Roman" w:hint="eastAsia"/>
          <w:position w:val="0"/>
          <w:szCs w:val="21"/>
        </w:rPr>
        <w:t>2,000</w:t>
      </w:r>
      <w:r w:rsidRPr="00C71E7A">
        <w:rPr>
          <w:rFonts w:eastAsia="ＭＳ 明朝" w:cs="Times New Roman" w:hint="eastAsia"/>
          <w:position w:val="0"/>
          <w:szCs w:val="21"/>
        </w:rPr>
        <w:t>円　例）受講・二段昇段・</w:t>
      </w:r>
      <w:r w:rsidRPr="00C71E7A">
        <w:rPr>
          <w:rFonts w:eastAsia="ＭＳ 明朝" w:cs="Times New Roman" w:hint="eastAsia"/>
          <w:position w:val="0"/>
          <w:szCs w:val="21"/>
        </w:rPr>
        <w:t>C</w:t>
      </w:r>
      <w:r w:rsidRPr="00C71E7A">
        <w:rPr>
          <w:rFonts w:eastAsia="ＭＳ 明朝" w:cs="Times New Roman" w:hint="eastAsia"/>
          <w:position w:val="0"/>
          <w:szCs w:val="21"/>
        </w:rPr>
        <w:t>取得</w:t>
      </w:r>
      <w:r w:rsidRPr="00C71E7A">
        <w:rPr>
          <w:rFonts w:eastAsia="ＭＳ 明朝" w:cs="Times New Roman" w:hint="eastAsia"/>
          <w:position w:val="0"/>
          <w:szCs w:val="21"/>
        </w:rPr>
        <w:t>11,000</w:t>
      </w:r>
      <w:r w:rsidRPr="00C71E7A">
        <w:rPr>
          <w:rFonts w:eastAsia="ＭＳ 明朝" w:cs="Times New Roman" w:hint="eastAsia"/>
          <w:position w:val="0"/>
          <w:szCs w:val="21"/>
        </w:rPr>
        <w:t>円</w:t>
      </w:r>
    </w:p>
    <w:p w14:paraId="41065524" w14:textId="77777777" w:rsidR="00C71E7A" w:rsidRPr="00C71E7A" w:rsidRDefault="00C71E7A" w:rsidP="00C71E7A">
      <w:pPr>
        <w:suppressAutoHyphens w:val="0"/>
        <w:spacing w:line="276" w:lineRule="auto"/>
        <w:ind w:leftChars="0" w:left="360" w:firstLineChars="0" w:firstLine="0"/>
        <w:jc w:val="left"/>
        <w:textDirection w:val="lrTb"/>
        <w:textAlignment w:val="auto"/>
        <w:outlineLvl w:val="9"/>
        <w:rPr>
          <w:rFonts w:eastAsia="ＭＳ 明朝" w:cs="Times New Roman"/>
          <w:position w:val="0"/>
          <w:szCs w:val="21"/>
        </w:rPr>
      </w:pPr>
      <w:r w:rsidRPr="00C71E7A">
        <w:rPr>
          <w:rFonts w:eastAsia="ＭＳ 明朝" w:cs="Times New Roman" w:hint="eastAsia"/>
          <w:position w:val="0"/>
          <w:szCs w:val="21"/>
        </w:rPr>
        <w:t>※チームから希望者が多数いる場合には、氏名希望項目を明記すること。</w:t>
      </w:r>
    </w:p>
    <w:p w14:paraId="2AFD29A9" w14:textId="77777777" w:rsidR="00C71E7A" w:rsidRPr="00C71E7A" w:rsidRDefault="00C71E7A" w:rsidP="00C71E7A">
      <w:pPr>
        <w:numPr>
          <w:ilvl w:val="0"/>
          <w:numId w:val="2"/>
        </w:numPr>
        <w:suppressAutoHyphens w:val="0"/>
        <w:spacing w:line="276" w:lineRule="auto"/>
        <w:ind w:leftChars="0" w:firstLineChars="0"/>
        <w:jc w:val="left"/>
        <w:textDirection w:val="lrTb"/>
        <w:textAlignment w:val="auto"/>
        <w:outlineLvl w:val="9"/>
        <w:rPr>
          <w:rFonts w:eastAsia="ＭＳ 明朝" w:cs="Times New Roman"/>
          <w:position w:val="0"/>
          <w:szCs w:val="21"/>
        </w:rPr>
      </w:pPr>
      <w:r w:rsidRPr="00C71E7A">
        <w:rPr>
          <w:rFonts w:eastAsia="ＭＳ 明朝" w:cs="Times New Roman" w:hint="eastAsia"/>
          <w:position w:val="0"/>
          <w:szCs w:val="21"/>
        </w:rPr>
        <w:t>送金後、所属支部事務局へ申込データを提出する。（各支部の受付方法に従うこと。）</w:t>
      </w:r>
    </w:p>
    <w:p w14:paraId="4D33FB3B" w14:textId="77777777" w:rsidR="00C71E7A" w:rsidRDefault="00C71E7A" w:rsidP="00C71E7A">
      <w:pPr>
        <w:suppressAutoHyphens w:val="0"/>
        <w:spacing w:line="276" w:lineRule="auto"/>
        <w:ind w:leftChars="0" w:left="360" w:firstLineChars="0" w:firstLine="0"/>
        <w:jc w:val="left"/>
        <w:textDirection w:val="lrTb"/>
        <w:textAlignment w:val="auto"/>
        <w:outlineLvl w:val="9"/>
        <w:rPr>
          <w:rFonts w:eastAsia="ＭＳ 明朝" w:cs="Times New Roman"/>
          <w:position w:val="0"/>
          <w:szCs w:val="21"/>
        </w:rPr>
      </w:pPr>
    </w:p>
    <w:p w14:paraId="5239C0F5" w14:textId="6581EBB0" w:rsidR="006841AF" w:rsidRDefault="006841AF" w:rsidP="006841AF">
      <w:pPr>
        <w:suppressAutoHyphens w:val="0"/>
        <w:spacing w:line="276" w:lineRule="auto"/>
        <w:ind w:leftChars="0" w:left="360" w:firstLineChars="0" w:firstLine="0"/>
        <w:jc w:val="center"/>
        <w:textDirection w:val="lrTb"/>
        <w:textAlignment w:val="auto"/>
        <w:outlineLvl w:val="9"/>
        <w:rPr>
          <w:rFonts w:eastAsia="ＭＳ 明朝" w:cs="Times New Roman"/>
          <w:position w:val="0"/>
          <w:szCs w:val="21"/>
        </w:rPr>
      </w:pPr>
      <w:r>
        <w:rPr>
          <w:rFonts w:eastAsia="ＭＳ 明朝" w:cs="Times New Roman" w:hint="eastAsia"/>
          <w:position w:val="0"/>
          <w:szCs w:val="21"/>
        </w:rPr>
        <w:t>↓↓</w:t>
      </w:r>
    </w:p>
    <w:p w14:paraId="4936252F" w14:textId="77777777" w:rsidR="006841AF" w:rsidRPr="00C71E7A" w:rsidRDefault="006841AF" w:rsidP="00C71E7A">
      <w:pPr>
        <w:suppressAutoHyphens w:val="0"/>
        <w:spacing w:line="276" w:lineRule="auto"/>
        <w:ind w:leftChars="0" w:left="360" w:firstLineChars="0" w:firstLine="0"/>
        <w:jc w:val="left"/>
        <w:textDirection w:val="lrTb"/>
        <w:textAlignment w:val="auto"/>
        <w:outlineLvl w:val="9"/>
        <w:rPr>
          <w:rFonts w:eastAsia="ＭＳ 明朝" w:cs="Times New Roman"/>
          <w:position w:val="0"/>
          <w:szCs w:val="21"/>
        </w:rPr>
      </w:pPr>
    </w:p>
    <w:p w14:paraId="5E39E12C" w14:textId="42171380" w:rsidR="00C71E7A" w:rsidRPr="00C71E7A" w:rsidRDefault="00C71E7A" w:rsidP="00C71E7A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ＭＳ 明朝" w:cs="Times New Roman"/>
          <w:b/>
          <w:bCs/>
          <w:position w:val="0"/>
          <w:sz w:val="24"/>
        </w:rPr>
      </w:pPr>
      <w:r w:rsidRPr="00C71E7A">
        <w:rPr>
          <w:rFonts w:eastAsia="ＭＳ 明朝" w:cs="Times New Roman" w:hint="eastAsia"/>
          <w:b/>
          <w:bCs/>
          <w:position w:val="0"/>
          <w:sz w:val="24"/>
        </w:rPr>
        <w:t>～各支部事務局</w:t>
      </w:r>
      <w:r w:rsidR="005A2E93">
        <w:rPr>
          <w:rFonts w:eastAsia="ＭＳ 明朝" w:cs="Times New Roman" w:hint="eastAsia"/>
          <w:b/>
          <w:bCs/>
          <w:position w:val="0"/>
          <w:sz w:val="24"/>
        </w:rPr>
        <w:t>から</w:t>
      </w:r>
      <w:r w:rsidR="006841AF">
        <w:rPr>
          <w:rFonts w:eastAsia="ＭＳ 明朝" w:cs="Times New Roman" w:hint="eastAsia"/>
          <w:b/>
          <w:bCs/>
          <w:position w:val="0"/>
          <w:sz w:val="24"/>
        </w:rPr>
        <w:t>熊本県柔道協会へ</w:t>
      </w:r>
      <w:r w:rsidRPr="00C71E7A">
        <w:rPr>
          <w:rFonts w:eastAsia="ＭＳ 明朝" w:cs="Times New Roman" w:hint="eastAsia"/>
          <w:b/>
          <w:bCs/>
          <w:position w:val="0"/>
          <w:sz w:val="24"/>
        </w:rPr>
        <w:t xml:space="preserve">～　</w:t>
      </w:r>
      <w:r w:rsidRPr="00C71E7A">
        <w:rPr>
          <w:rFonts w:eastAsia="ＭＳ 明朝" w:cs="Times New Roman" w:hint="eastAsia"/>
          <w:b/>
          <w:bCs/>
          <w:position w:val="0"/>
          <w:sz w:val="24"/>
        </w:rPr>
        <w:t>8/2</w:t>
      </w:r>
      <w:r w:rsidR="0025097B">
        <w:rPr>
          <w:rFonts w:eastAsia="ＭＳ 明朝" w:cs="Times New Roman" w:hint="eastAsia"/>
          <w:b/>
          <w:bCs/>
          <w:position w:val="0"/>
          <w:sz w:val="24"/>
        </w:rPr>
        <w:t>2</w:t>
      </w:r>
      <w:r w:rsidR="0083121D">
        <w:rPr>
          <w:rFonts w:eastAsia="ＭＳ 明朝" w:cs="Times New Roman" w:hint="eastAsia"/>
          <w:b/>
          <w:bCs/>
          <w:position w:val="0"/>
          <w:sz w:val="24"/>
        </w:rPr>
        <w:t xml:space="preserve"> </w:t>
      </w:r>
      <w:r w:rsidR="0025097B">
        <w:rPr>
          <w:rFonts w:eastAsia="ＭＳ 明朝" w:cs="Times New Roman" w:hint="eastAsia"/>
          <w:b/>
          <w:bCs/>
          <w:position w:val="0"/>
          <w:sz w:val="24"/>
        </w:rPr>
        <w:t>(</w:t>
      </w:r>
      <w:r w:rsidR="0025097B">
        <w:rPr>
          <w:rFonts w:eastAsia="ＭＳ 明朝" w:cs="Times New Roman" w:hint="eastAsia"/>
          <w:b/>
          <w:bCs/>
          <w:position w:val="0"/>
          <w:sz w:val="24"/>
        </w:rPr>
        <w:t>金</w:t>
      </w:r>
      <w:r w:rsidR="0025097B">
        <w:rPr>
          <w:rFonts w:eastAsia="ＭＳ 明朝" w:cs="Times New Roman" w:hint="eastAsia"/>
          <w:b/>
          <w:bCs/>
          <w:position w:val="0"/>
          <w:sz w:val="24"/>
        </w:rPr>
        <w:t>)</w:t>
      </w:r>
      <w:r w:rsidRPr="00C71E7A">
        <w:rPr>
          <w:rFonts w:eastAsia="ＭＳ 明朝" w:cs="Times New Roman" w:hint="eastAsia"/>
          <w:b/>
          <w:bCs/>
          <w:position w:val="0"/>
          <w:sz w:val="24"/>
        </w:rPr>
        <w:t>〆</w:t>
      </w:r>
    </w:p>
    <w:p w14:paraId="6D802D8C" w14:textId="77777777" w:rsidR="00C71E7A" w:rsidRPr="00C71E7A" w:rsidRDefault="00C71E7A" w:rsidP="00C71E7A">
      <w:pPr>
        <w:numPr>
          <w:ilvl w:val="0"/>
          <w:numId w:val="3"/>
        </w:numPr>
        <w:suppressAutoHyphens w:val="0"/>
        <w:spacing w:line="276" w:lineRule="auto"/>
        <w:ind w:leftChars="0" w:firstLineChars="0"/>
        <w:jc w:val="left"/>
        <w:textDirection w:val="lrTb"/>
        <w:textAlignment w:val="auto"/>
        <w:outlineLvl w:val="9"/>
        <w:rPr>
          <w:rFonts w:eastAsia="ＭＳ 明朝" w:cs="Times New Roman"/>
          <w:position w:val="0"/>
          <w:szCs w:val="21"/>
        </w:rPr>
      </w:pPr>
      <w:r w:rsidRPr="00C71E7A">
        <w:rPr>
          <w:rFonts w:eastAsia="ＭＳ 明朝" w:cs="Times New Roman" w:hint="eastAsia"/>
          <w:position w:val="0"/>
          <w:szCs w:val="21"/>
        </w:rPr>
        <w:t>チーム（個人）申込データから、受講のみ・昇段等取得希望に間違いがないように支部用データを作成する。</w:t>
      </w:r>
    </w:p>
    <w:p w14:paraId="69604885" w14:textId="77777777" w:rsidR="00C71E7A" w:rsidRPr="00C71E7A" w:rsidRDefault="00C71E7A" w:rsidP="00C71E7A">
      <w:pPr>
        <w:suppressAutoHyphens w:val="0"/>
        <w:spacing w:line="276" w:lineRule="auto"/>
        <w:ind w:leftChars="0" w:left="360" w:firstLineChars="0" w:firstLine="0"/>
        <w:jc w:val="left"/>
        <w:textDirection w:val="lrTb"/>
        <w:textAlignment w:val="auto"/>
        <w:outlineLvl w:val="9"/>
        <w:rPr>
          <w:rFonts w:eastAsia="ＭＳ 明朝" w:cs="Times New Roman"/>
          <w:position w:val="0"/>
          <w:szCs w:val="21"/>
        </w:rPr>
      </w:pPr>
      <w:r w:rsidRPr="00C71E7A">
        <w:rPr>
          <w:rFonts w:eastAsia="ＭＳ 明朝" w:cs="Times New Roman" w:hint="eastAsia"/>
          <w:position w:val="0"/>
          <w:szCs w:val="21"/>
        </w:rPr>
        <w:t>※受付時、必ず本年度の全柔連登録を確認すること。未登録の場合、お断りください。</w:t>
      </w:r>
    </w:p>
    <w:p w14:paraId="2DCB0F7A" w14:textId="047C65E9" w:rsidR="00C71E7A" w:rsidRPr="00C71E7A" w:rsidRDefault="00C71E7A" w:rsidP="00C71E7A">
      <w:pPr>
        <w:suppressAutoHyphens w:val="0"/>
        <w:spacing w:line="276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eastAsia="ＭＳ 明朝" w:cs="Times New Roman"/>
          <w:position w:val="0"/>
          <w:szCs w:val="21"/>
        </w:rPr>
      </w:pPr>
      <w:r w:rsidRPr="00C71E7A">
        <w:rPr>
          <w:rFonts w:eastAsia="ＭＳ 明朝" w:cs="Times New Roman" w:hint="eastAsia"/>
          <w:position w:val="0"/>
          <w:szCs w:val="21"/>
        </w:rPr>
        <w:t>②　８月</w:t>
      </w:r>
      <w:r w:rsidR="00082B3A">
        <w:rPr>
          <w:rFonts w:eastAsia="ＭＳ 明朝" w:cs="Times New Roman" w:hint="eastAsia"/>
          <w:position w:val="0"/>
          <w:szCs w:val="21"/>
        </w:rPr>
        <w:t>２２</w:t>
      </w:r>
      <w:r w:rsidRPr="00C71E7A">
        <w:rPr>
          <w:rFonts w:eastAsia="ＭＳ 明朝" w:cs="Times New Roman" w:hint="eastAsia"/>
          <w:position w:val="0"/>
          <w:szCs w:val="21"/>
        </w:rPr>
        <w:t>日</w:t>
      </w:r>
      <w:r w:rsidRPr="00C71E7A">
        <w:rPr>
          <w:rFonts w:eastAsia="ＭＳ 明朝" w:cs="Times New Roman" w:hint="eastAsia"/>
          <w:position w:val="0"/>
          <w:szCs w:val="21"/>
        </w:rPr>
        <w:t>(</w:t>
      </w:r>
      <w:r w:rsidRPr="00C71E7A">
        <w:rPr>
          <w:rFonts w:eastAsia="ＭＳ 明朝" w:cs="Times New Roman" w:hint="eastAsia"/>
          <w:position w:val="0"/>
          <w:szCs w:val="21"/>
        </w:rPr>
        <w:t>金</w:t>
      </w:r>
      <w:r w:rsidRPr="00C71E7A">
        <w:rPr>
          <w:rFonts w:eastAsia="ＭＳ 明朝" w:cs="Times New Roman" w:hint="eastAsia"/>
          <w:position w:val="0"/>
          <w:szCs w:val="21"/>
        </w:rPr>
        <w:t>)</w:t>
      </w:r>
      <w:r w:rsidRPr="00C71E7A">
        <w:rPr>
          <w:rFonts w:eastAsia="ＭＳ 明朝" w:cs="Times New Roman" w:hint="eastAsia"/>
          <w:position w:val="0"/>
          <w:szCs w:val="21"/>
        </w:rPr>
        <w:t xml:space="preserve">までに県協会へデータ提出する。　熊本県柔道協会　</w:t>
      </w:r>
      <w:r w:rsidRPr="00C71E7A">
        <w:rPr>
          <w:rFonts w:eastAsia="ＭＳ 明朝" w:cs="Times New Roman"/>
          <w:position w:val="0"/>
          <w:szCs w:val="21"/>
        </w:rPr>
        <w:t>kumamotojudo@themis.ocn.ne.jp</w:t>
      </w:r>
    </w:p>
    <w:p w14:paraId="621D8A25" w14:textId="77777777" w:rsidR="00C71E7A" w:rsidRPr="00C71E7A" w:rsidRDefault="00C71E7A" w:rsidP="00C71E7A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ＭＳ 明朝" w:cs="Times New Roman"/>
          <w:position w:val="0"/>
          <w:szCs w:val="21"/>
        </w:rPr>
      </w:pPr>
      <w:r w:rsidRPr="00C71E7A">
        <w:rPr>
          <w:rFonts w:eastAsia="ＭＳ 明朝" w:cs="Times New Roman" w:hint="eastAsia"/>
          <w:position w:val="0"/>
          <w:szCs w:val="21"/>
        </w:rPr>
        <w:t>※講習会終了後、合格者手続きについては、改めて連絡しますので、お取り計らいよろしくお願い致します。</w:t>
      </w:r>
    </w:p>
    <w:p w14:paraId="22498A94" w14:textId="77777777" w:rsidR="00C71E7A" w:rsidRPr="00C71E7A" w:rsidRDefault="00C71E7A" w:rsidP="00C71E7A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ＭＳ 明朝" w:cs="Times New Roman"/>
          <w:positio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779"/>
        <w:gridCol w:w="779"/>
        <w:gridCol w:w="860"/>
      </w:tblGrid>
      <w:tr w:rsidR="00C71E7A" w:rsidRPr="00C71E7A" w14:paraId="55421F98" w14:textId="77777777" w:rsidTr="004032CB">
        <w:trPr>
          <w:trHeight w:val="1110"/>
          <w:jc w:val="center"/>
        </w:trPr>
        <w:tc>
          <w:tcPr>
            <w:tcW w:w="4699" w:type="dxa"/>
            <w:gridSpan w:val="4"/>
            <w:shd w:val="clear" w:color="auto" w:fill="auto"/>
            <w:hideMark/>
          </w:tcPr>
          <w:p w14:paraId="0D30C7E7" w14:textId="77777777" w:rsidR="00CF5F5A" w:rsidRDefault="00CF5F5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</w:p>
          <w:p w14:paraId="20388A36" w14:textId="341B0F90" w:rsidR="00CF5F5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夏季指導者講習費用</w:t>
            </w:r>
          </w:p>
          <w:p w14:paraId="7A562122" w14:textId="4EE77321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及び昇段・審判ライセンス受験費用</w:t>
            </w:r>
          </w:p>
        </w:tc>
      </w:tr>
      <w:tr w:rsidR="00C71E7A" w:rsidRPr="00C71E7A" w14:paraId="24719C96" w14:textId="77777777" w:rsidTr="004032CB">
        <w:trPr>
          <w:trHeight w:val="390"/>
          <w:jc w:val="center"/>
        </w:trPr>
        <w:tc>
          <w:tcPr>
            <w:tcW w:w="4699" w:type="dxa"/>
            <w:gridSpan w:val="4"/>
            <w:tcBorders>
              <w:bottom w:val="single" w:sz="12" w:space="0" w:color="auto"/>
            </w:tcBorders>
            <w:shd w:val="clear" w:color="auto" w:fill="auto"/>
            <w:hideMark/>
          </w:tcPr>
          <w:p w14:paraId="64C2E900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b/>
                <w:bCs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b/>
                <w:bCs/>
                <w:position w:val="0"/>
                <w:szCs w:val="21"/>
              </w:rPr>
              <w:t>※本年度全柔連登録必須</w:t>
            </w:r>
          </w:p>
        </w:tc>
      </w:tr>
      <w:tr w:rsidR="00C71E7A" w:rsidRPr="00C71E7A" w14:paraId="740A0E4B" w14:textId="77777777" w:rsidTr="004032CB">
        <w:trPr>
          <w:trHeight w:val="390"/>
          <w:jc w:val="center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590FC70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受講料（全員）</w:t>
            </w:r>
          </w:p>
        </w:tc>
        <w:tc>
          <w:tcPr>
            <w:tcW w:w="2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6311547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b/>
                <w:bCs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b/>
                <w:bCs/>
                <w:position w:val="0"/>
                <w:szCs w:val="21"/>
              </w:rPr>
              <w:t>2,000</w:t>
            </w:r>
          </w:p>
        </w:tc>
      </w:tr>
      <w:tr w:rsidR="00C71E7A" w:rsidRPr="00C71E7A" w14:paraId="074C07E9" w14:textId="77777777" w:rsidTr="004032CB">
        <w:trPr>
          <w:trHeight w:val="390"/>
          <w:jc w:val="center"/>
        </w:trPr>
        <w:tc>
          <w:tcPr>
            <w:tcW w:w="4699" w:type="dxa"/>
            <w:gridSpan w:val="4"/>
            <w:shd w:val="clear" w:color="auto" w:fill="auto"/>
            <w:noWrap/>
            <w:hideMark/>
          </w:tcPr>
          <w:p w14:paraId="40D35AB7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</w:p>
        </w:tc>
      </w:tr>
      <w:tr w:rsidR="00C71E7A" w:rsidRPr="00C71E7A" w14:paraId="55DF6D75" w14:textId="77777777" w:rsidTr="004032CB">
        <w:trPr>
          <w:trHeight w:val="375"/>
          <w:jc w:val="center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AD81891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 xml:space="preserve">　昇段希望段位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1F331884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受験料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06404F62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審査料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C320464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合計</w:t>
            </w:r>
          </w:p>
        </w:tc>
      </w:tr>
      <w:tr w:rsidR="00C71E7A" w:rsidRPr="00C71E7A" w14:paraId="49B8CE44" w14:textId="77777777" w:rsidTr="004032CB">
        <w:trPr>
          <w:trHeight w:val="375"/>
          <w:jc w:val="center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7770887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初段・投の形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14:paraId="2C8F19E1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3,000</w:t>
            </w:r>
          </w:p>
        </w:tc>
        <w:tc>
          <w:tcPr>
            <w:tcW w:w="779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8E0A9E1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3,000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DE1C7C0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b/>
                <w:bCs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b/>
                <w:bCs/>
                <w:position w:val="0"/>
                <w:szCs w:val="21"/>
              </w:rPr>
              <w:t>6,000</w:t>
            </w:r>
          </w:p>
        </w:tc>
      </w:tr>
      <w:tr w:rsidR="00C71E7A" w:rsidRPr="00C71E7A" w14:paraId="4C773C2A" w14:textId="77777777" w:rsidTr="004032CB">
        <w:trPr>
          <w:trHeight w:val="375"/>
          <w:jc w:val="center"/>
        </w:trPr>
        <w:tc>
          <w:tcPr>
            <w:tcW w:w="2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1CDE569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二段・投の形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62E6DDC3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4,000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DD65BE7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3,000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390937F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b/>
                <w:bCs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b/>
                <w:bCs/>
                <w:position w:val="0"/>
                <w:szCs w:val="21"/>
              </w:rPr>
              <w:t>7,000</w:t>
            </w:r>
          </w:p>
        </w:tc>
      </w:tr>
      <w:tr w:rsidR="00C71E7A" w:rsidRPr="00C71E7A" w14:paraId="78FF6B72" w14:textId="77777777" w:rsidTr="004032CB">
        <w:trPr>
          <w:trHeight w:val="375"/>
          <w:jc w:val="center"/>
        </w:trPr>
        <w:tc>
          <w:tcPr>
            <w:tcW w:w="2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54BE69C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三段・固の形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1BDAAFDD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5,500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F9965D0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4,000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2AE39CB4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b/>
                <w:bCs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b/>
                <w:bCs/>
                <w:position w:val="0"/>
                <w:szCs w:val="21"/>
              </w:rPr>
              <w:t>9,500</w:t>
            </w:r>
          </w:p>
        </w:tc>
      </w:tr>
      <w:tr w:rsidR="00C71E7A" w:rsidRPr="00C71E7A" w14:paraId="43D81D9F" w14:textId="77777777" w:rsidTr="004032CB">
        <w:trPr>
          <w:trHeight w:val="375"/>
          <w:jc w:val="center"/>
        </w:trPr>
        <w:tc>
          <w:tcPr>
            <w:tcW w:w="2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9C9EE3F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四段・柔の形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52C5CE36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7,000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984DA0B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5,000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48AD851A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b/>
                <w:bCs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b/>
                <w:bCs/>
                <w:position w:val="0"/>
                <w:szCs w:val="21"/>
              </w:rPr>
              <w:t>12,000</w:t>
            </w:r>
          </w:p>
        </w:tc>
      </w:tr>
      <w:tr w:rsidR="00C71E7A" w:rsidRPr="00C71E7A" w14:paraId="4A1129EF" w14:textId="77777777" w:rsidTr="004032CB">
        <w:trPr>
          <w:trHeight w:val="390"/>
          <w:jc w:val="center"/>
        </w:trPr>
        <w:tc>
          <w:tcPr>
            <w:tcW w:w="22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4F53B2C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五段・極の形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5EEBDBBA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8,500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959591F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6,000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3BCB8FB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b/>
                <w:bCs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b/>
                <w:bCs/>
                <w:position w:val="0"/>
                <w:szCs w:val="21"/>
              </w:rPr>
              <w:t>14,500</w:t>
            </w:r>
          </w:p>
        </w:tc>
      </w:tr>
      <w:tr w:rsidR="00C71E7A" w:rsidRPr="00C71E7A" w14:paraId="57A36259" w14:textId="77777777" w:rsidTr="004032CB">
        <w:trPr>
          <w:trHeight w:val="375"/>
          <w:jc w:val="center"/>
        </w:trPr>
        <w:tc>
          <w:tcPr>
            <w:tcW w:w="2281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F828ADF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※合格後、</w:t>
            </w:r>
          </w:p>
        </w:tc>
        <w:tc>
          <w:tcPr>
            <w:tcW w:w="2418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1E1646B5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 xml:space="preserve">　</w:t>
            </w:r>
          </w:p>
        </w:tc>
      </w:tr>
      <w:tr w:rsidR="00C71E7A" w:rsidRPr="00C71E7A" w14:paraId="63C326DF" w14:textId="77777777" w:rsidTr="004032CB">
        <w:trPr>
          <w:trHeight w:val="390"/>
          <w:jc w:val="center"/>
        </w:trPr>
        <w:tc>
          <w:tcPr>
            <w:tcW w:w="4699" w:type="dxa"/>
            <w:gridSpan w:val="4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200CCF2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別途申請費用（講道館登録料等）が必要</w:t>
            </w:r>
          </w:p>
        </w:tc>
      </w:tr>
      <w:tr w:rsidR="00C71E7A" w:rsidRPr="00C71E7A" w14:paraId="493F1B47" w14:textId="77777777" w:rsidTr="004032CB">
        <w:trPr>
          <w:trHeight w:val="765"/>
          <w:jc w:val="center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0B71360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position w:val="0"/>
                <w:szCs w:val="21"/>
              </w:rPr>
              <w:t>審判</w:t>
            </w:r>
            <w:r w:rsidRPr="00C71E7A">
              <w:rPr>
                <w:rFonts w:eastAsia="ＭＳ 明朝" w:cs="Times New Roman" w:hint="eastAsia"/>
                <w:position w:val="0"/>
                <w:szCs w:val="21"/>
              </w:rPr>
              <w:t>C</w:t>
            </w:r>
            <w:r w:rsidRPr="00C71E7A">
              <w:rPr>
                <w:rFonts w:eastAsia="ＭＳ 明朝" w:cs="Times New Roman" w:hint="eastAsia"/>
                <w:position w:val="0"/>
                <w:szCs w:val="21"/>
              </w:rPr>
              <w:t>ライセンス</w:t>
            </w:r>
            <w:r w:rsidRPr="00C71E7A">
              <w:rPr>
                <w:rFonts w:eastAsia="ＭＳ 明朝" w:cs="Times New Roman" w:hint="eastAsia"/>
                <w:position w:val="0"/>
                <w:szCs w:val="21"/>
              </w:rPr>
              <w:br/>
            </w:r>
            <w:r w:rsidRPr="00C71E7A">
              <w:rPr>
                <w:rFonts w:eastAsia="ＭＳ 明朝" w:cs="Times New Roman" w:hint="eastAsia"/>
                <w:position w:val="0"/>
                <w:szCs w:val="21"/>
              </w:rPr>
              <w:t>取得料</w:t>
            </w:r>
          </w:p>
        </w:tc>
        <w:tc>
          <w:tcPr>
            <w:tcW w:w="2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A6F25F7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b/>
                <w:bCs/>
                <w:position w:val="0"/>
                <w:szCs w:val="21"/>
              </w:rPr>
            </w:pPr>
          </w:p>
          <w:p w14:paraId="35103146" w14:textId="77777777" w:rsidR="00C71E7A" w:rsidRPr="00C71E7A" w:rsidRDefault="00C71E7A" w:rsidP="00C71E7A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ＭＳ 明朝" w:cs="Times New Roman"/>
                <w:b/>
                <w:bCs/>
                <w:position w:val="0"/>
                <w:szCs w:val="21"/>
              </w:rPr>
            </w:pPr>
            <w:r w:rsidRPr="00C71E7A">
              <w:rPr>
                <w:rFonts w:eastAsia="ＭＳ 明朝" w:cs="Times New Roman" w:hint="eastAsia"/>
                <w:b/>
                <w:bCs/>
                <w:position w:val="0"/>
                <w:szCs w:val="21"/>
              </w:rPr>
              <w:t>2,000</w:t>
            </w:r>
          </w:p>
        </w:tc>
      </w:tr>
    </w:tbl>
    <w:p w14:paraId="15064C43" w14:textId="77777777" w:rsidR="00C71E7A" w:rsidRPr="00C71E7A" w:rsidRDefault="00C71E7A" w:rsidP="00C71E7A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ＭＳ 明朝" w:cs="Times New Roman"/>
          <w:position w:val="0"/>
          <w:szCs w:val="21"/>
        </w:rPr>
      </w:pPr>
    </w:p>
    <w:p w14:paraId="5E8A09FB" w14:textId="77777777" w:rsidR="007D0D6A" w:rsidRPr="00531C42" w:rsidRDefault="007D0D6A" w:rsidP="00C71E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Theme="minorEastAsia" w:hAnsiTheme="minorEastAsia"/>
          <w:color w:val="000000"/>
          <w:szCs w:val="21"/>
        </w:rPr>
      </w:pPr>
    </w:p>
    <w:sectPr w:rsidR="007D0D6A" w:rsidRPr="00531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24667" w14:textId="77777777" w:rsidR="007A1089" w:rsidRDefault="007A1089" w:rsidP="00C71E7A">
      <w:pPr>
        <w:spacing w:line="240" w:lineRule="auto"/>
        <w:ind w:left="0" w:hanging="2"/>
      </w:pPr>
      <w:r>
        <w:separator/>
      </w:r>
    </w:p>
  </w:endnote>
  <w:endnote w:type="continuationSeparator" w:id="0">
    <w:p w14:paraId="216F7A2A" w14:textId="77777777" w:rsidR="007A1089" w:rsidRDefault="007A1089" w:rsidP="00C71E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1B7E" w14:textId="77777777" w:rsidR="00C71E7A" w:rsidRDefault="00C71E7A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43D0" w14:textId="77777777" w:rsidR="00C71E7A" w:rsidRDefault="00C71E7A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8A72" w14:textId="77777777" w:rsidR="00C71E7A" w:rsidRDefault="00C71E7A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37BE4" w14:textId="77777777" w:rsidR="007A1089" w:rsidRDefault="007A1089" w:rsidP="00C71E7A">
      <w:pPr>
        <w:spacing w:line="240" w:lineRule="auto"/>
        <w:ind w:left="0" w:hanging="2"/>
      </w:pPr>
      <w:r>
        <w:separator/>
      </w:r>
    </w:p>
  </w:footnote>
  <w:footnote w:type="continuationSeparator" w:id="0">
    <w:p w14:paraId="552D6A23" w14:textId="77777777" w:rsidR="007A1089" w:rsidRDefault="007A1089" w:rsidP="00C71E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C643" w14:textId="77777777" w:rsidR="00C71E7A" w:rsidRDefault="00C71E7A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8604" w14:textId="77777777" w:rsidR="00C71E7A" w:rsidRDefault="00C71E7A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20CB5" w14:textId="77777777" w:rsidR="00C71E7A" w:rsidRDefault="00C71E7A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90FBF"/>
    <w:multiLevelType w:val="hybridMultilevel"/>
    <w:tmpl w:val="603A0E44"/>
    <w:lvl w:ilvl="0" w:tplc="B99C1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0A53C3"/>
    <w:multiLevelType w:val="multilevel"/>
    <w:tmpl w:val="6DE44036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2" w15:restartNumberingAfterBreak="0">
    <w:nsid w:val="54730E6D"/>
    <w:multiLevelType w:val="hybridMultilevel"/>
    <w:tmpl w:val="B98816CA"/>
    <w:lvl w:ilvl="0" w:tplc="8EEEE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4802871">
    <w:abstractNumId w:val="1"/>
  </w:num>
  <w:num w:numId="2" w16cid:durableId="495804726">
    <w:abstractNumId w:val="0"/>
  </w:num>
  <w:num w:numId="3" w16cid:durableId="493226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D6A"/>
    <w:rsid w:val="00082B3A"/>
    <w:rsid w:val="001E575D"/>
    <w:rsid w:val="0025097B"/>
    <w:rsid w:val="003F095C"/>
    <w:rsid w:val="0043584D"/>
    <w:rsid w:val="00452FA4"/>
    <w:rsid w:val="00531C42"/>
    <w:rsid w:val="005763FF"/>
    <w:rsid w:val="00594CE3"/>
    <w:rsid w:val="005A2E93"/>
    <w:rsid w:val="0061409F"/>
    <w:rsid w:val="006841AF"/>
    <w:rsid w:val="007A1089"/>
    <w:rsid w:val="007D0D6A"/>
    <w:rsid w:val="0083121D"/>
    <w:rsid w:val="00836169"/>
    <w:rsid w:val="00907440"/>
    <w:rsid w:val="00966C7B"/>
    <w:rsid w:val="009F166A"/>
    <w:rsid w:val="00A03813"/>
    <w:rsid w:val="00A410CD"/>
    <w:rsid w:val="00AC3153"/>
    <w:rsid w:val="00B11891"/>
    <w:rsid w:val="00C71E7A"/>
    <w:rsid w:val="00CF5F5A"/>
    <w:rsid w:val="00DB4DEF"/>
    <w:rsid w:val="00E4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075C3"/>
  <w15:docId w15:val="{64B36EFB-8CE8-46A9-B086-F8D3A0D8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Date"/>
    <w:basedOn w:val="a"/>
    <w:next w:val="a"/>
  </w:style>
  <w:style w:type="paragraph" w:styleId="a7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a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b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d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af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KU4tWG6PDV6UBGIG2cwnbePOw==">CgMxLjA4AHIhMUd6VzVBWTRkR0pSd0xsQW51ZGNLcVVndDROZVNOcjcy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熊本県柔道協会</dc:creator>
  <cp:lastModifiedBy>柔道協会 熊本県</cp:lastModifiedBy>
  <cp:revision>16</cp:revision>
  <dcterms:created xsi:type="dcterms:W3CDTF">2025-06-24T02:31:00Z</dcterms:created>
  <dcterms:modified xsi:type="dcterms:W3CDTF">2025-07-02T03:58:00Z</dcterms:modified>
</cp:coreProperties>
</file>