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81C2A" w14:textId="37C506FD" w:rsidR="00226223" w:rsidRDefault="007B7F77" w:rsidP="00CD315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2025年2月17日</w:t>
      </w:r>
    </w:p>
    <w:p w14:paraId="7E0D56EA" w14:textId="4DAD15E9" w:rsidR="00226223" w:rsidRDefault="00226223" w:rsidP="002262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各</w:t>
      </w:r>
      <w:r w:rsidR="00CD31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位</w:t>
      </w:r>
    </w:p>
    <w:p w14:paraId="724D0178" w14:textId="59BC5271" w:rsidR="00226223" w:rsidRDefault="00226223" w:rsidP="00CD315D">
      <w:pPr>
        <w:ind w:firstLineChars="3400" w:firstLine="8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福岡県柔道協会</w:t>
      </w:r>
    </w:p>
    <w:p w14:paraId="0BEBE871" w14:textId="1486A840" w:rsidR="00226223" w:rsidRDefault="00226223" w:rsidP="00CD315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会長　小茂田　敦</w:t>
      </w:r>
    </w:p>
    <w:p w14:paraId="208100EF" w14:textId="77777777" w:rsidR="00226223" w:rsidRDefault="00226223" w:rsidP="00226223">
      <w:pPr>
        <w:rPr>
          <w:rFonts w:ascii="ＭＳ 明朝" w:eastAsia="ＭＳ 明朝" w:hAnsi="ＭＳ 明朝"/>
          <w:sz w:val="24"/>
          <w:szCs w:val="24"/>
        </w:rPr>
      </w:pPr>
    </w:p>
    <w:p w14:paraId="75B5604F" w14:textId="74EFFC1F" w:rsidR="00226223" w:rsidRPr="00CD315D" w:rsidRDefault="00226223" w:rsidP="00CD315D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CD315D">
        <w:rPr>
          <w:rFonts w:ascii="ＭＳ ゴシック" w:eastAsia="ＭＳ ゴシック" w:hAnsi="ＭＳ ゴシック" w:hint="eastAsia"/>
          <w:sz w:val="26"/>
          <w:szCs w:val="26"/>
        </w:rPr>
        <w:t>国際柔道連盟試合審判規程改正に伴う講習会の実施について（案内）</w:t>
      </w:r>
    </w:p>
    <w:p w14:paraId="00069111" w14:textId="77777777" w:rsidR="00226223" w:rsidRDefault="00226223" w:rsidP="00226223">
      <w:pPr>
        <w:rPr>
          <w:rFonts w:ascii="ＭＳ 明朝" w:eastAsia="ＭＳ 明朝" w:hAnsi="ＭＳ 明朝"/>
          <w:sz w:val="24"/>
          <w:szCs w:val="24"/>
        </w:rPr>
      </w:pPr>
    </w:p>
    <w:p w14:paraId="2E9EFBE8" w14:textId="34373B1E" w:rsidR="00226223" w:rsidRDefault="00226223" w:rsidP="00226223">
      <w:pPr>
        <w:rPr>
          <w:rFonts w:ascii="ＭＳ 明朝" w:eastAsia="ＭＳ 明朝" w:hAnsi="ＭＳ 明朝"/>
          <w:sz w:val="24"/>
          <w:szCs w:val="24"/>
        </w:rPr>
      </w:pPr>
      <w:r w:rsidRPr="00226223">
        <w:rPr>
          <w:rFonts w:ascii="ＭＳ 明朝" w:eastAsia="ＭＳ 明朝" w:hAnsi="ＭＳ 明朝" w:hint="eastAsia"/>
          <w:sz w:val="24"/>
          <w:szCs w:val="24"/>
        </w:rPr>
        <w:t>平素</w:t>
      </w:r>
      <w:r>
        <w:rPr>
          <w:rFonts w:ascii="ＭＳ 明朝" w:eastAsia="ＭＳ 明朝" w:hAnsi="ＭＳ 明朝" w:hint="eastAsia"/>
          <w:sz w:val="24"/>
          <w:szCs w:val="24"/>
        </w:rPr>
        <w:t>から</w:t>
      </w:r>
      <w:r w:rsidRPr="00226223">
        <w:rPr>
          <w:rFonts w:ascii="ＭＳ 明朝" w:eastAsia="ＭＳ 明朝" w:hAnsi="ＭＳ 明朝" w:hint="eastAsia"/>
          <w:sz w:val="24"/>
          <w:szCs w:val="24"/>
        </w:rPr>
        <w:t>本協会の事業につきまして、格別のご理解、ご協力を賜り厚くお礼申し上げます。</w:t>
      </w:r>
    </w:p>
    <w:p w14:paraId="4F3306AB" w14:textId="6F2993EE" w:rsidR="00226223" w:rsidRDefault="00226223" w:rsidP="00CD315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さて、既報の通り、国際柔道連盟試合審判規程（以下、IJF規程）が改正され、国際大会では2月から、国内大会では4月から順次適用されることとなっております。</w:t>
      </w:r>
    </w:p>
    <w:p w14:paraId="5A050678" w14:textId="4D79FDBB" w:rsidR="00226223" w:rsidRDefault="00226223" w:rsidP="00CD315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今回の改正については、「有効」ポイントの復活、罰則の見直し等多岐にわたりますので、全柔連から講師を招聘し、直接講習いただく機会を設けることといたしました。</w:t>
      </w:r>
    </w:p>
    <w:p w14:paraId="32719CCF" w14:textId="3567E6DD" w:rsidR="00226223" w:rsidRDefault="00226223" w:rsidP="00CD315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つきましては、年度末のお忙しい時期とは存じますが、</w:t>
      </w:r>
      <w:r w:rsidR="00CD315D">
        <w:rPr>
          <w:rFonts w:ascii="ＭＳ 明朝" w:eastAsia="ＭＳ 明朝" w:hAnsi="ＭＳ 明朝" w:hint="eastAsia"/>
          <w:sz w:val="24"/>
          <w:szCs w:val="24"/>
        </w:rPr>
        <w:t>貴重な機会でございますので</w:t>
      </w:r>
      <w:r w:rsidR="00C10596">
        <w:rPr>
          <w:rFonts w:ascii="ＭＳ 明朝" w:eastAsia="ＭＳ 明朝" w:hAnsi="ＭＳ 明朝" w:hint="eastAsia"/>
          <w:sz w:val="24"/>
          <w:szCs w:val="24"/>
        </w:rPr>
        <w:t>特に</w:t>
      </w:r>
      <w:r w:rsidR="00CD315D">
        <w:rPr>
          <w:rFonts w:ascii="ＭＳ 明朝" w:eastAsia="ＭＳ 明朝" w:hAnsi="ＭＳ 明朝" w:hint="eastAsia"/>
          <w:sz w:val="24"/>
          <w:szCs w:val="24"/>
        </w:rPr>
        <w:t>審判資格保有の皆さまには是非ご参加いただくようお願いします。</w:t>
      </w:r>
    </w:p>
    <w:p w14:paraId="549F47CA" w14:textId="401D67B9" w:rsidR="00CD315D" w:rsidRPr="00226223" w:rsidRDefault="00CD315D" w:rsidP="00CD315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なお、本講習会については、全柔連公認審判資格更新講習会ではございませんので、更新講習については、別途全柔連から案内有り次第、受講（原則、オンデマンド受講）いただくようお願いします。</w:t>
      </w:r>
    </w:p>
    <w:p w14:paraId="57A12566" w14:textId="77777777" w:rsidR="00CD315D" w:rsidRDefault="00CD315D" w:rsidP="00CD315D">
      <w:pPr>
        <w:pStyle w:val="ac"/>
      </w:pPr>
      <w:r w:rsidRPr="00CD315D">
        <w:rPr>
          <w:rFonts w:hint="eastAsia"/>
        </w:rPr>
        <w:t>記</w:t>
      </w:r>
    </w:p>
    <w:p w14:paraId="5C24ABCB" w14:textId="1D3B21CE" w:rsidR="00CD315D" w:rsidRPr="00BC391F" w:rsidRDefault="00CD315D" w:rsidP="00CD315D">
      <w:pPr>
        <w:rPr>
          <w:rFonts w:ascii="ＭＳ 明朝" w:eastAsia="ＭＳ 明朝" w:hAnsi="ＭＳ 明朝"/>
          <w:sz w:val="24"/>
          <w:szCs w:val="24"/>
          <w:u w:val="thick"/>
        </w:rPr>
      </w:pPr>
      <w:r w:rsidRPr="00CD315D">
        <w:rPr>
          <w:rFonts w:ascii="ＭＳ 明朝" w:eastAsia="ＭＳ 明朝" w:hAnsi="ＭＳ 明朝" w:hint="eastAsia"/>
          <w:sz w:val="24"/>
          <w:szCs w:val="24"/>
        </w:rPr>
        <w:t>１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D315D">
        <w:rPr>
          <w:rFonts w:ascii="ＭＳ 明朝" w:eastAsia="ＭＳ 明朝" w:hAnsi="ＭＳ 明朝" w:hint="eastAsia"/>
          <w:sz w:val="24"/>
          <w:szCs w:val="24"/>
        </w:rPr>
        <w:t>時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52F86" w:rsidRPr="00BC391F">
        <w:rPr>
          <w:rFonts w:ascii="ＭＳ 明朝" w:eastAsia="ＭＳ 明朝" w:hAnsi="ＭＳ 明朝" w:hint="eastAsia"/>
          <w:sz w:val="24"/>
          <w:szCs w:val="24"/>
          <w:u w:val="thick"/>
        </w:rPr>
        <w:t>３月２２日(土)</w:t>
      </w:r>
      <w:r w:rsidRPr="00BC391F">
        <w:rPr>
          <w:rFonts w:ascii="ＭＳ 明朝" w:eastAsia="ＭＳ 明朝" w:hAnsi="ＭＳ 明朝" w:hint="eastAsia"/>
          <w:sz w:val="24"/>
          <w:szCs w:val="24"/>
          <w:u w:val="thick"/>
        </w:rPr>
        <w:t xml:space="preserve">　14時～16時</w:t>
      </w:r>
    </w:p>
    <w:p w14:paraId="1D850BE5" w14:textId="7B9572A6" w:rsidR="00CD315D" w:rsidRPr="00BC391F" w:rsidRDefault="00CD315D" w:rsidP="00CD315D">
      <w:pPr>
        <w:rPr>
          <w:rFonts w:ascii="ＭＳ 明朝" w:eastAsia="ＭＳ 明朝" w:hAnsi="ＭＳ 明朝"/>
          <w:sz w:val="24"/>
          <w:szCs w:val="24"/>
          <w:u w:val="thick"/>
        </w:rPr>
      </w:pPr>
      <w:r w:rsidRPr="00CD315D">
        <w:rPr>
          <w:rFonts w:ascii="ＭＳ 明朝" w:eastAsia="ＭＳ 明朝" w:hAnsi="ＭＳ 明朝" w:hint="eastAsia"/>
          <w:sz w:val="24"/>
          <w:szCs w:val="24"/>
        </w:rPr>
        <w:t>２　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D315D">
        <w:rPr>
          <w:rFonts w:ascii="ＭＳ 明朝" w:eastAsia="ＭＳ 明朝" w:hAnsi="ＭＳ 明朝" w:hint="eastAsia"/>
          <w:sz w:val="24"/>
          <w:szCs w:val="24"/>
        </w:rPr>
        <w:t>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52F86" w:rsidRPr="00BC391F">
        <w:rPr>
          <w:rFonts w:ascii="ＭＳ 明朝" w:eastAsia="ＭＳ 明朝" w:hAnsi="ＭＳ 明朝" w:hint="eastAsia"/>
          <w:sz w:val="24"/>
          <w:szCs w:val="24"/>
          <w:u w:val="thick"/>
        </w:rPr>
        <w:t>福岡武道館</w:t>
      </w:r>
    </w:p>
    <w:p w14:paraId="24854BC3" w14:textId="51B7EA99" w:rsidR="00CD315D" w:rsidRPr="00CD315D" w:rsidRDefault="00CD315D" w:rsidP="00CD315D">
      <w:pPr>
        <w:rPr>
          <w:rFonts w:ascii="ＭＳ 明朝" w:eastAsia="ＭＳ 明朝" w:hAnsi="ＭＳ 明朝"/>
          <w:sz w:val="24"/>
          <w:szCs w:val="24"/>
        </w:rPr>
      </w:pPr>
      <w:r w:rsidRPr="00CD315D">
        <w:rPr>
          <w:rFonts w:ascii="ＭＳ 明朝" w:eastAsia="ＭＳ 明朝" w:hAnsi="ＭＳ 明朝" w:hint="eastAsia"/>
          <w:sz w:val="24"/>
          <w:szCs w:val="24"/>
        </w:rPr>
        <w:t>３　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D315D">
        <w:rPr>
          <w:rFonts w:ascii="ＭＳ 明朝" w:eastAsia="ＭＳ 明朝" w:hAnsi="ＭＳ 明朝" w:hint="eastAsia"/>
          <w:sz w:val="24"/>
          <w:szCs w:val="24"/>
        </w:rPr>
        <w:t>容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今般のIJF規程改正内容</w:t>
      </w:r>
    </w:p>
    <w:p w14:paraId="58684DCE" w14:textId="72D8AF78" w:rsidR="00CD315D" w:rsidRPr="00CD315D" w:rsidRDefault="00CD315D" w:rsidP="00CD315D">
      <w:pPr>
        <w:rPr>
          <w:rFonts w:ascii="ＭＳ 明朝" w:eastAsia="ＭＳ 明朝" w:hAnsi="ＭＳ 明朝"/>
          <w:sz w:val="24"/>
          <w:szCs w:val="24"/>
        </w:rPr>
      </w:pPr>
      <w:r w:rsidRPr="00CD315D">
        <w:rPr>
          <w:rFonts w:ascii="ＭＳ 明朝" w:eastAsia="ＭＳ 明朝" w:hAnsi="ＭＳ 明朝" w:hint="eastAsia"/>
          <w:sz w:val="24"/>
          <w:szCs w:val="24"/>
        </w:rPr>
        <w:t>４　講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D315D">
        <w:rPr>
          <w:rFonts w:ascii="ＭＳ 明朝" w:eastAsia="ＭＳ 明朝" w:hAnsi="ＭＳ 明朝" w:hint="eastAsia"/>
          <w:sz w:val="24"/>
          <w:szCs w:val="24"/>
        </w:rPr>
        <w:t>師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C391F">
        <w:rPr>
          <w:rFonts w:ascii="ＭＳ 明朝" w:eastAsia="ＭＳ 明朝" w:hAnsi="ＭＳ 明朝" w:hint="eastAsia"/>
          <w:sz w:val="24"/>
          <w:szCs w:val="24"/>
          <w:u w:val="thick"/>
        </w:rPr>
        <w:t>全柔連　常務理事</w:t>
      </w:r>
      <w:r w:rsidR="0031116E" w:rsidRPr="00BC391F">
        <w:rPr>
          <w:rFonts w:ascii="ＭＳ 明朝" w:eastAsia="ＭＳ 明朝" w:hAnsi="ＭＳ 明朝" w:hint="eastAsia"/>
          <w:sz w:val="24"/>
          <w:szCs w:val="24"/>
          <w:u w:val="thick"/>
        </w:rPr>
        <w:t>、審判委員会　委員長　大迫　明伸　氏</w:t>
      </w:r>
    </w:p>
    <w:p w14:paraId="3B5F0A72" w14:textId="2F0C27AC" w:rsidR="007B7F77" w:rsidRDefault="007B7F77" w:rsidP="00CD31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対　象　　福岡県柔道協会会員（全柔連登録を行っているもの）</w:t>
      </w:r>
    </w:p>
    <w:p w14:paraId="7AA942B6" w14:textId="29F5E59D" w:rsidR="00CD315D" w:rsidRDefault="007B7F77" w:rsidP="00CD31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CD315D" w:rsidRPr="00CD315D">
        <w:rPr>
          <w:rFonts w:ascii="ＭＳ 明朝" w:eastAsia="ＭＳ 明朝" w:hAnsi="ＭＳ 明朝" w:hint="eastAsia"/>
          <w:sz w:val="24"/>
          <w:szCs w:val="24"/>
        </w:rPr>
        <w:t xml:space="preserve">　受講料</w:t>
      </w:r>
      <w:r w:rsidR="0031116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1116E" w:rsidRPr="00BC391F">
        <w:rPr>
          <w:rFonts w:ascii="ＭＳ 明朝" w:eastAsia="ＭＳ 明朝" w:hAnsi="ＭＳ 明朝" w:hint="eastAsia"/>
          <w:sz w:val="24"/>
          <w:szCs w:val="24"/>
          <w:u w:val="thick"/>
        </w:rPr>
        <w:t>３，０００円</w:t>
      </w:r>
      <w:r w:rsidR="0031116E">
        <w:rPr>
          <w:rFonts w:ascii="ＭＳ 明朝" w:eastAsia="ＭＳ 明朝" w:hAnsi="ＭＳ 明朝" w:hint="eastAsia"/>
          <w:sz w:val="24"/>
          <w:szCs w:val="24"/>
        </w:rPr>
        <w:t>（当日集金、領収証を準備）</w:t>
      </w:r>
    </w:p>
    <w:p w14:paraId="45F94D17" w14:textId="61571425" w:rsidR="00B428FC" w:rsidRDefault="007B7F77" w:rsidP="00CD31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E52F86">
        <w:rPr>
          <w:rFonts w:ascii="ＭＳ 明朝" w:eastAsia="ＭＳ 明朝" w:hAnsi="ＭＳ 明朝" w:hint="eastAsia"/>
          <w:sz w:val="24"/>
          <w:szCs w:val="24"/>
        </w:rPr>
        <w:t xml:space="preserve">　申し込み　参加人数把握、参加者名簿作成のため、参加ご希望の方は、３月１７日(月)まで</w:t>
      </w:r>
    </w:p>
    <w:p w14:paraId="1F4A3A84" w14:textId="4AFFC8B2" w:rsidR="0031116E" w:rsidRDefault="00E52F86" w:rsidP="00B428FC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に下記窓口メールもしくは柔道協会Faxに回答</w:t>
      </w:r>
      <w:r w:rsidR="00BC391F">
        <w:rPr>
          <w:rFonts w:ascii="ＭＳ 明朝" w:eastAsia="ＭＳ 明朝" w:hAnsi="ＭＳ 明朝" w:hint="eastAsia"/>
          <w:sz w:val="24"/>
          <w:szCs w:val="24"/>
        </w:rPr>
        <w:t>（お名前と所属）をお願いします。</w:t>
      </w:r>
    </w:p>
    <w:p w14:paraId="48FB4F9A" w14:textId="16FADA36" w:rsidR="00BC391F" w:rsidRDefault="00BC391F" w:rsidP="00B428FC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・窓口メール：</w:t>
      </w:r>
      <w:hyperlink r:id="rId4" w:history="1">
        <w:r w:rsidRPr="00272C2E">
          <w:rPr>
            <w:rStyle w:val="af0"/>
            <w:rFonts w:ascii="ＭＳ 明朝" w:eastAsia="ＭＳ 明朝" w:hAnsi="ＭＳ 明朝" w:hint="eastAsia"/>
            <w:sz w:val="24"/>
            <w:szCs w:val="24"/>
          </w:rPr>
          <w:t>fukufukujudo4@ymail.ne.jp</w:t>
        </w:r>
      </w:hyperlink>
    </w:p>
    <w:p w14:paraId="3CB58EC9" w14:textId="7CE7D63E" w:rsidR="00BC391F" w:rsidRDefault="00BC391F" w:rsidP="00B428FC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・柔道協会Fax：092-714-1559</w:t>
      </w:r>
    </w:p>
    <w:p w14:paraId="2432B1A0" w14:textId="4B776022" w:rsidR="00226223" w:rsidRDefault="00CD315D" w:rsidP="0031116E">
      <w:pPr>
        <w:pStyle w:val="ae"/>
        <w:wordWrap w:val="0"/>
      </w:pPr>
      <w:r w:rsidRPr="00CD315D">
        <w:rPr>
          <w:rFonts w:hint="eastAsia"/>
        </w:rPr>
        <w:t>以</w:t>
      </w:r>
      <w:r w:rsidR="0031116E">
        <w:rPr>
          <w:rFonts w:hint="eastAsia"/>
        </w:rPr>
        <w:t xml:space="preserve">　</w:t>
      </w:r>
      <w:r w:rsidRPr="00CD315D">
        <w:rPr>
          <w:rFonts w:hint="eastAsia"/>
        </w:rPr>
        <w:t>上</w:t>
      </w:r>
      <w:r w:rsidR="0031116E">
        <w:rPr>
          <w:rFonts w:hint="eastAsia"/>
        </w:rPr>
        <w:t xml:space="preserve">　　</w:t>
      </w:r>
    </w:p>
    <w:p w14:paraId="06BF39D9" w14:textId="2DCB39D7" w:rsidR="0031116E" w:rsidRDefault="0031116E" w:rsidP="00CD315D">
      <w:pPr>
        <w:pStyle w:val="ae"/>
      </w:pPr>
      <w:r>
        <w:rPr>
          <w:rFonts w:hint="eastAsia"/>
        </w:rPr>
        <w:t>事業担当者：粟、渡邊</w:t>
      </w:r>
    </w:p>
    <w:p w14:paraId="0F165A47" w14:textId="37098239" w:rsidR="001168E4" w:rsidRDefault="001168E4" w:rsidP="00BC391F">
      <w:pPr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lastRenderedPageBreak/>
        <w:t>３/14(金)</w:t>
      </w:r>
      <w:r w:rsidR="0027306F">
        <w:rPr>
          <w:rFonts w:ascii="ＭＳ 明朝" w:eastAsia="ＭＳ 明朝" w:hAnsi="ＭＳ 明朝" w:hint="eastAsia"/>
          <w:sz w:val="36"/>
          <w:szCs w:val="36"/>
        </w:rPr>
        <w:t xml:space="preserve">熊本県柔道協会　</w:t>
      </w:r>
      <w:r>
        <w:rPr>
          <w:rFonts w:ascii="ＭＳ 明朝" w:eastAsia="ＭＳ 明朝" w:hAnsi="ＭＳ 明朝" w:hint="eastAsia"/>
          <w:sz w:val="36"/>
          <w:szCs w:val="36"/>
        </w:rPr>
        <w:t>必着</w:t>
      </w:r>
    </w:p>
    <w:p w14:paraId="48C9456F" w14:textId="36776760" w:rsidR="00BC391F" w:rsidRPr="00BC391F" w:rsidRDefault="00BC391F" w:rsidP="0027306F">
      <w:pPr>
        <w:jc w:val="center"/>
        <w:rPr>
          <w:rFonts w:ascii="ＭＳ 明朝" w:eastAsia="ＭＳ 明朝" w:hAnsi="ＭＳ 明朝"/>
          <w:sz w:val="36"/>
          <w:szCs w:val="36"/>
        </w:rPr>
      </w:pPr>
      <w:r w:rsidRPr="00BC391F">
        <w:rPr>
          <w:rFonts w:ascii="ＭＳ 明朝" w:eastAsia="ＭＳ 明朝" w:hAnsi="ＭＳ 明朝" w:hint="eastAsia"/>
          <w:sz w:val="36"/>
          <w:szCs w:val="36"/>
        </w:rPr>
        <w:t>Fax：09</w:t>
      </w:r>
      <w:r w:rsidR="003133F2">
        <w:rPr>
          <w:rFonts w:ascii="ＭＳ 明朝" w:eastAsia="ＭＳ 明朝" w:hAnsi="ＭＳ 明朝" w:hint="eastAsia"/>
          <w:sz w:val="36"/>
          <w:szCs w:val="36"/>
        </w:rPr>
        <w:t>6</w:t>
      </w:r>
      <w:r w:rsidRPr="00BC391F">
        <w:rPr>
          <w:rFonts w:ascii="ＭＳ 明朝" w:eastAsia="ＭＳ 明朝" w:hAnsi="ＭＳ 明朝" w:hint="eastAsia"/>
          <w:sz w:val="36"/>
          <w:szCs w:val="36"/>
        </w:rPr>
        <w:t>-</w:t>
      </w:r>
      <w:r w:rsidR="003133F2">
        <w:rPr>
          <w:rFonts w:ascii="ＭＳ 明朝" w:eastAsia="ＭＳ 明朝" w:hAnsi="ＭＳ 明朝" w:hint="eastAsia"/>
          <w:sz w:val="36"/>
          <w:szCs w:val="36"/>
        </w:rPr>
        <w:t>38</w:t>
      </w:r>
      <w:r w:rsidR="00D37629">
        <w:rPr>
          <w:rFonts w:ascii="ＭＳ 明朝" w:eastAsia="ＭＳ 明朝" w:hAnsi="ＭＳ 明朝" w:hint="eastAsia"/>
          <w:sz w:val="36"/>
          <w:szCs w:val="36"/>
        </w:rPr>
        <w:t>2</w:t>
      </w:r>
      <w:r w:rsidRPr="00BC391F">
        <w:rPr>
          <w:rFonts w:ascii="ＭＳ 明朝" w:eastAsia="ＭＳ 明朝" w:hAnsi="ＭＳ 明朝" w:hint="eastAsia"/>
          <w:sz w:val="36"/>
          <w:szCs w:val="36"/>
        </w:rPr>
        <w:t>-</w:t>
      </w:r>
      <w:r w:rsidR="00D37629">
        <w:rPr>
          <w:rFonts w:ascii="ＭＳ 明朝" w:eastAsia="ＭＳ 明朝" w:hAnsi="ＭＳ 明朝" w:hint="eastAsia"/>
          <w:sz w:val="36"/>
          <w:szCs w:val="36"/>
        </w:rPr>
        <w:t>6939</w:t>
      </w:r>
      <w:r w:rsidR="0027306F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1168E4">
        <w:rPr>
          <w:rFonts w:ascii="ＭＳ 明朝" w:eastAsia="ＭＳ 明朝" w:hAnsi="ＭＳ 明朝" w:hint="eastAsia"/>
          <w:sz w:val="36"/>
          <w:szCs w:val="36"/>
        </w:rPr>
        <w:t>Mail：</w:t>
      </w:r>
      <w:r w:rsidR="001168E4" w:rsidRPr="001168E4">
        <w:rPr>
          <w:rFonts w:ascii="ＭＳ 明朝" w:eastAsia="ＭＳ 明朝" w:hAnsi="ＭＳ 明朝"/>
          <w:sz w:val="36"/>
          <w:szCs w:val="36"/>
        </w:rPr>
        <w:t>kumamotojudo@themis.ocn.ne.jp</w:t>
      </w:r>
    </w:p>
    <w:p w14:paraId="23F833B4" w14:textId="736328BF" w:rsidR="00BC391F" w:rsidRDefault="00BC391F" w:rsidP="00CD315D">
      <w:pPr>
        <w:pStyle w:val="ae"/>
        <w:rPr>
          <w:sz w:val="36"/>
          <w:szCs w:val="36"/>
        </w:rPr>
      </w:pPr>
    </w:p>
    <w:p w14:paraId="32BC9572" w14:textId="77777777" w:rsidR="00BC391F" w:rsidRPr="00BC391F" w:rsidRDefault="00BC391F" w:rsidP="00CD315D">
      <w:pPr>
        <w:pStyle w:val="ae"/>
        <w:rPr>
          <w:sz w:val="36"/>
          <w:szCs w:val="36"/>
        </w:rPr>
      </w:pPr>
    </w:p>
    <w:p w14:paraId="22C9FBBA" w14:textId="77777777" w:rsidR="00BC391F" w:rsidRDefault="00BC391F" w:rsidP="00BC391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C391F">
        <w:rPr>
          <w:rFonts w:ascii="ＭＳ ゴシック" w:eastAsia="ＭＳ ゴシック" w:hAnsi="ＭＳ ゴシック" w:hint="eastAsia"/>
          <w:sz w:val="36"/>
          <w:szCs w:val="36"/>
        </w:rPr>
        <w:t>国際柔道連盟試合審判規程改正に伴う</w:t>
      </w:r>
    </w:p>
    <w:p w14:paraId="015D0EAF" w14:textId="7405EFB6" w:rsidR="00BC391F" w:rsidRPr="00BC391F" w:rsidRDefault="00BC391F" w:rsidP="00BC391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C391F">
        <w:rPr>
          <w:rFonts w:ascii="ＭＳ ゴシック" w:eastAsia="ＭＳ ゴシック" w:hAnsi="ＭＳ ゴシック" w:hint="eastAsia"/>
          <w:sz w:val="36"/>
          <w:szCs w:val="36"/>
        </w:rPr>
        <w:t>講習会への参加回答書</w:t>
      </w:r>
    </w:p>
    <w:p w14:paraId="49D166AE" w14:textId="77777777" w:rsidR="00BC391F" w:rsidRDefault="00BC391F" w:rsidP="00CD315D">
      <w:pPr>
        <w:pStyle w:val="ae"/>
        <w:rPr>
          <w:sz w:val="36"/>
          <w:szCs w:val="36"/>
        </w:rPr>
      </w:pPr>
    </w:p>
    <w:p w14:paraId="2096A9E4" w14:textId="77777777" w:rsidR="00BC391F" w:rsidRPr="00BC391F" w:rsidRDefault="00BC391F" w:rsidP="00CD315D">
      <w:pPr>
        <w:pStyle w:val="ae"/>
        <w:rPr>
          <w:sz w:val="36"/>
          <w:szCs w:val="3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5379"/>
      </w:tblGrid>
      <w:tr w:rsidR="00BC391F" w:rsidRPr="00BC391F" w14:paraId="4A11EED3" w14:textId="77777777" w:rsidTr="00BC391F">
        <w:tc>
          <w:tcPr>
            <w:tcW w:w="988" w:type="dxa"/>
          </w:tcPr>
          <w:p w14:paraId="0C27B7D8" w14:textId="73B6E059" w:rsidR="00BC391F" w:rsidRPr="00BC391F" w:rsidRDefault="00BC391F" w:rsidP="00BC391F">
            <w:pPr>
              <w:pStyle w:val="ae"/>
              <w:jc w:val="center"/>
              <w:rPr>
                <w:sz w:val="36"/>
                <w:szCs w:val="36"/>
              </w:rPr>
            </w:pPr>
          </w:p>
        </w:tc>
        <w:tc>
          <w:tcPr>
            <w:tcW w:w="3827" w:type="dxa"/>
          </w:tcPr>
          <w:p w14:paraId="6AC493D6" w14:textId="733B4D54" w:rsidR="00BC391F" w:rsidRPr="00BC391F" w:rsidRDefault="00BC391F" w:rsidP="00BC391F">
            <w:pPr>
              <w:pStyle w:val="ae"/>
              <w:jc w:val="center"/>
              <w:rPr>
                <w:sz w:val="36"/>
                <w:szCs w:val="36"/>
              </w:rPr>
            </w:pPr>
            <w:r w:rsidRPr="00BC391F">
              <w:rPr>
                <w:rFonts w:hint="eastAsia"/>
                <w:sz w:val="36"/>
                <w:szCs w:val="36"/>
              </w:rPr>
              <w:t>お名前</w:t>
            </w:r>
          </w:p>
        </w:tc>
        <w:tc>
          <w:tcPr>
            <w:tcW w:w="5379" w:type="dxa"/>
          </w:tcPr>
          <w:p w14:paraId="126865B1" w14:textId="60F4A376" w:rsidR="00BC391F" w:rsidRPr="00BC391F" w:rsidRDefault="00BC391F" w:rsidP="00BC391F">
            <w:pPr>
              <w:pStyle w:val="ae"/>
              <w:jc w:val="center"/>
              <w:rPr>
                <w:sz w:val="36"/>
                <w:szCs w:val="36"/>
              </w:rPr>
            </w:pPr>
            <w:r w:rsidRPr="00BC391F">
              <w:rPr>
                <w:rFonts w:hint="eastAsia"/>
                <w:sz w:val="36"/>
                <w:szCs w:val="36"/>
              </w:rPr>
              <w:t>所　属</w:t>
            </w:r>
          </w:p>
        </w:tc>
      </w:tr>
      <w:tr w:rsidR="00BC391F" w:rsidRPr="00BC391F" w14:paraId="1800D9F9" w14:textId="77777777" w:rsidTr="00BC391F">
        <w:tc>
          <w:tcPr>
            <w:tcW w:w="988" w:type="dxa"/>
          </w:tcPr>
          <w:p w14:paraId="678AA716" w14:textId="39BD1437" w:rsidR="00BC391F" w:rsidRPr="00BC391F" w:rsidRDefault="00BC391F" w:rsidP="00BC391F">
            <w:pPr>
              <w:pStyle w:val="ae"/>
              <w:jc w:val="center"/>
              <w:rPr>
                <w:sz w:val="36"/>
                <w:szCs w:val="36"/>
              </w:rPr>
            </w:pPr>
            <w:r w:rsidRPr="00BC391F">
              <w:rPr>
                <w:rFonts w:hint="eastAsia"/>
                <w:sz w:val="36"/>
                <w:szCs w:val="36"/>
              </w:rPr>
              <w:t>１</w:t>
            </w:r>
          </w:p>
        </w:tc>
        <w:tc>
          <w:tcPr>
            <w:tcW w:w="3827" w:type="dxa"/>
          </w:tcPr>
          <w:p w14:paraId="4D38EBA8" w14:textId="1DFCC753" w:rsidR="00BC391F" w:rsidRPr="00BC391F" w:rsidRDefault="00BC391F" w:rsidP="00BC391F">
            <w:pPr>
              <w:pStyle w:val="ae"/>
              <w:ind w:right="144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</w:t>
            </w:r>
          </w:p>
        </w:tc>
        <w:tc>
          <w:tcPr>
            <w:tcW w:w="5379" w:type="dxa"/>
          </w:tcPr>
          <w:p w14:paraId="1BB55EC1" w14:textId="77777777" w:rsidR="00BC391F" w:rsidRPr="00BC391F" w:rsidRDefault="00BC391F" w:rsidP="00BC391F">
            <w:pPr>
              <w:pStyle w:val="ae"/>
              <w:jc w:val="center"/>
              <w:rPr>
                <w:sz w:val="36"/>
                <w:szCs w:val="36"/>
              </w:rPr>
            </w:pPr>
          </w:p>
        </w:tc>
      </w:tr>
      <w:tr w:rsidR="00BC391F" w:rsidRPr="00BC391F" w14:paraId="18B87A17" w14:textId="77777777" w:rsidTr="00BC391F">
        <w:tc>
          <w:tcPr>
            <w:tcW w:w="988" w:type="dxa"/>
          </w:tcPr>
          <w:p w14:paraId="2D03DEFC" w14:textId="399A7B51" w:rsidR="00BC391F" w:rsidRPr="00BC391F" w:rsidRDefault="00BC391F" w:rsidP="00BC391F">
            <w:pPr>
              <w:pStyle w:val="ae"/>
              <w:jc w:val="center"/>
              <w:rPr>
                <w:sz w:val="36"/>
                <w:szCs w:val="36"/>
              </w:rPr>
            </w:pPr>
            <w:r w:rsidRPr="00BC391F">
              <w:rPr>
                <w:rFonts w:hint="eastAsia"/>
                <w:sz w:val="36"/>
                <w:szCs w:val="36"/>
              </w:rPr>
              <w:t>２</w:t>
            </w:r>
          </w:p>
        </w:tc>
        <w:tc>
          <w:tcPr>
            <w:tcW w:w="3827" w:type="dxa"/>
          </w:tcPr>
          <w:p w14:paraId="088E2438" w14:textId="77777777" w:rsidR="00BC391F" w:rsidRPr="00BC391F" w:rsidRDefault="00BC391F" w:rsidP="00BC391F">
            <w:pPr>
              <w:pStyle w:val="ae"/>
              <w:jc w:val="center"/>
              <w:rPr>
                <w:sz w:val="36"/>
                <w:szCs w:val="36"/>
              </w:rPr>
            </w:pPr>
          </w:p>
        </w:tc>
        <w:tc>
          <w:tcPr>
            <w:tcW w:w="5379" w:type="dxa"/>
          </w:tcPr>
          <w:p w14:paraId="50103470" w14:textId="77777777" w:rsidR="00BC391F" w:rsidRPr="00BC391F" w:rsidRDefault="00BC391F" w:rsidP="00BC391F">
            <w:pPr>
              <w:pStyle w:val="ae"/>
              <w:jc w:val="center"/>
              <w:rPr>
                <w:sz w:val="36"/>
                <w:szCs w:val="36"/>
              </w:rPr>
            </w:pPr>
          </w:p>
        </w:tc>
      </w:tr>
      <w:tr w:rsidR="00BC391F" w:rsidRPr="00BC391F" w14:paraId="7D31AC9A" w14:textId="77777777" w:rsidTr="00BC391F">
        <w:tc>
          <w:tcPr>
            <w:tcW w:w="988" w:type="dxa"/>
          </w:tcPr>
          <w:p w14:paraId="7830902E" w14:textId="58E80823" w:rsidR="00BC391F" w:rsidRPr="00BC391F" w:rsidRDefault="00BC391F" w:rsidP="00BC391F">
            <w:pPr>
              <w:pStyle w:val="ae"/>
              <w:jc w:val="center"/>
              <w:rPr>
                <w:sz w:val="36"/>
                <w:szCs w:val="36"/>
              </w:rPr>
            </w:pPr>
            <w:r w:rsidRPr="00BC391F">
              <w:rPr>
                <w:rFonts w:hint="eastAsia"/>
                <w:sz w:val="36"/>
                <w:szCs w:val="36"/>
              </w:rPr>
              <w:t>３</w:t>
            </w:r>
          </w:p>
        </w:tc>
        <w:tc>
          <w:tcPr>
            <w:tcW w:w="3827" w:type="dxa"/>
          </w:tcPr>
          <w:p w14:paraId="7A182E04" w14:textId="77777777" w:rsidR="00BC391F" w:rsidRPr="00BC391F" w:rsidRDefault="00BC391F" w:rsidP="00BC391F">
            <w:pPr>
              <w:pStyle w:val="ae"/>
              <w:jc w:val="center"/>
              <w:rPr>
                <w:sz w:val="36"/>
                <w:szCs w:val="36"/>
              </w:rPr>
            </w:pPr>
          </w:p>
        </w:tc>
        <w:tc>
          <w:tcPr>
            <w:tcW w:w="5379" w:type="dxa"/>
          </w:tcPr>
          <w:p w14:paraId="0CAA52A8" w14:textId="77777777" w:rsidR="00BC391F" w:rsidRPr="00BC391F" w:rsidRDefault="00BC391F" w:rsidP="00BC391F">
            <w:pPr>
              <w:pStyle w:val="ae"/>
              <w:jc w:val="center"/>
              <w:rPr>
                <w:sz w:val="36"/>
                <w:szCs w:val="36"/>
              </w:rPr>
            </w:pPr>
          </w:p>
        </w:tc>
      </w:tr>
      <w:tr w:rsidR="00BC391F" w:rsidRPr="00BC391F" w14:paraId="28E212D1" w14:textId="77777777" w:rsidTr="00BC391F">
        <w:tc>
          <w:tcPr>
            <w:tcW w:w="988" w:type="dxa"/>
          </w:tcPr>
          <w:p w14:paraId="75B78B46" w14:textId="79FC4A24" w:rsidR="00BC391F" w:rsidRPr="00BC391F" w:rsidRDefault="00BC391F" w:rsidP="00BC391F">
            <w:pPr>
              <w:pStyle w:val="ae"/>
              <w:jc w:val="center"/>
              <w:rPr>
                <w:sz w:val="36"/>
                <w:szCs w:val="36"/>
              </w:rPr>
            </w:pPr>
            <w:r w:rsidRPr="00BC391F">
              <w:rPr>
                <w:rFonts w:hint="eastAsia"/>
                <w:sz w:val="36"/>
                <w:szCs w:val="36"/>
              </w:rPr>
              <w:t>４</w:t>
            </w:r>
          </w:p>
        </w:tc>
        <w:tc>
          <w:tcPr>
            <w:tcW w:w="3827" w:type="dxa"/>
          </w:tcPr>
          <w:p w14:paraId="1D66FC09" w14:textId="77777777" w:rsidR="00BC391F" w:rsidRPr="00BC391F" w:rsidRDefault="00BC391F" w:rsidP="00BC391F">
            <w:pPr>
              <w:pStyle w:val="ae"/>
              <w:jc w:val="center"/>
              <w:rPr>
                <w:sz w:val="36"/>
                <w:szCs w:val="36"/>
              </w:rPr>
            </w:pPr>
          </w:p>
        </w:tc>
        <w:tc>
          <w:tcPr>
            <w:tcW w:w="5379" w:type="dxa"/>
          </w:tcPr>
          <w:p w14:paraId="12DFA5A3" w14:textId="77777777" w:rsidR="00BC391F" w:rsidRPr="00BC391F" w:rsidRDefault="00BC391F" w:rsidP="00BC391F">
            <w:pPr>
              <w:pStyle w:val="ae"/>
              <w:jc w:val="center"/>
              <w:rPr>
                <w:sz w:val="36"/>
                <w:szCs w:val="36"/>
              </w:rPr>
            </w:pPr>
          </w:p>
        </w:tc>
      </w:tr>
      <w:tr w:rsidR="00BC391F" w:rsidRPr="00BC391F" w14:paraId="000F95D1" w14:textId="77777777" w:rsidTr="00BC391F">
        <w:tc>
          <w:tcPr>
            <w:tcW w:w="988" w:type="dxa"/>
          </w:tcPr>
          <w:p w14:paraId="03F8A309" w14:textId="57DC6E0D" w:rsidR="00BC391F" w:rsidRPr="00BC391F" w:rsidRDefault="00BC391F" w:rsidP="00BC391F">
            <w:pPr>
              <w:pStyle w:val="ae"/>
              <w:jc w:val="center"/>
              <w:rPr>
                <w:sz w:val="36"/>
                <w:szCs w:val="36"/>
              </w:rPr>
            </w:pPr>
            <w:r w:rsidRPr="00BC391F">
              <w:rPr>
                <w:rFonts w:hint="eastAsia"/>
                <w:sz w:val="36"/>
                <w:szCs w:val="36"/>
              </w:rPr>
              <w:t>５</w:t>
            </w:r>
          </w:p>
        </w:tc>
        <w:tc>
          <w:tcPr>
            <w:tcW w:w="3827" w:type="dxa"/>
          </w:tcPr>
          <w:p w14:paraId="74935234" w14:textId="77777777" w:rsidR="00BC391F" w:rsidRPr="00BC391F" w:rsidRDefault="00BC391F" w:rsidP="00BC391F">
            <w:pPr>
              <w:pStyle w:val="ae"/>
              <w:jc w:val="center"/>
              <w:rPr>
                <w:sz w:val="36"/>
                <w:szCs w:val="36"/>
              </w:rPr>
            </w:pPr>
          </w:p>
        </w:tc>
        <w:tc>
          <w:tcPr>
            <w:tcW w:w="5379" w:type="dxa"/>
          </w:tcPr>
          <w:p w14:paraId="52C58F19" w14:textId="77777777" w:rsidR="00BC391F" w:rsidRPr="00BC391F" w:rsidRDefault="00BC391F" w:rsidP="00BC391F">
            <w:pPr>
              <w:pStyle w:val="ae"/>
              <w:jc w:val="center"/>
              <w:rPr>
                <w:sz w:val="36"/>
                <w:szCs w:val="36"/>
              </w:rPr>
            </w:pPr>
          </w:p>
        </w:tc>
      </w:tr>
      <w:tr w:rsidR="00BC391F" w:rsidRPr="00BC391F" w14:paraId="45FEC55F" w14:textId="77777777" w:rsidTr="00BC391F">
        <w:tc>
          <w:tcPr>
            <w:tcW w:w="988" w:type="dxa"/>
          </w:tcPr>
          <w:p w14:paraId="2ED5D5EF" w14:textId="50C28E3F" w:rsidR="00BC391F" w:rsidRPr="00BC391F" w:rsidRDefault="00BC391F" w:rsidP="00BC391F">
            <w:pPr>
              <w:pStyle w:val="ae"/>
              <w:jc w:val="center"/>
              <w:rPr>
                <w:sz w:val="36"/>
                <w:szCs w:val="36"/>
              </w:rPr>
            </w:pPr>
            <w:r w:rsidRPr="00BC391F">
              <w:rPr>
                <w:rFonts w:hint="eastAsia"/>
                <w:sz w:val="36"/>
                <w:szCs w:val="36"/>
              </w:rPr>
              <w:t>６</w:t>
            </w:r>
          </w:p>
        </w:tc>
        <w:tc>
          <w:tcPr>
            <w:tcW w:w="3827" w:type="dxa"/>
          </w:tcPr>
          <w:p w14:paraId="5C7CF9D4" w14:textId="77777777" w:rsidR="00BC391F" w:rsidRPr="00BC391F" w:rsidRDefault="00BC391F" w:rsidP="00BC391F">
            <w:pPr>
              <w:pStyle w:val="ae"/>
              <w:jc w:val="center"/>
              <w:rPr>
                <w:sz w:val="36"/>
                <w:szCs w:val="36"/>
              </w:rPr>
            </w:pPr>
          </w:p>
        </w:tc>
        <w:tc>
          <w:tcPr>
            <w:tcW w:w="5379" w:type="dxa"/>
          </w:tcPr>
          <w:p w14:paraId="41892936" w14:textId="77777777" w:rsidR="00BC391F" w:rsidRPr="00BC391F" w:rsidRDefault="00BC391F" w:rsidP="00BC391F">
            <w:pPr>
              <w:pStyle w:val="ae"/>
              <w:jc w:val="center"/>
              <w:rPr>
                <w:sz w:val="36"/>
                <w:szCs w:val="36"/>
              </w:rPr>
            </w:pPr>
          </w:p>
        </w:tc>
      </w:tr>
      <w:tr w:rsidR="00BC391F" w:rsidRPr="00BC391F" w14:paraId="6AD9A30D" w14:textId="77777777" w:rsidTr="00BC391F">
        <w:tc>
          <w:tcPr>
            <w:tcW w:w="988" w:type="dxa"/>
          </w:tcPr>
          <w:p w14:paraId="62AB9527" w14:textId="24C8E95E" w:rsidR="00BC391F" w:rsidRPr="00BC391F" w:rsidRDefault="00BC391F" w:rsidP="00BC391F">
            <w:pPr>
              <w:pStyle w:val="ae"/>
              <w:jc w:val="center"/>
              <w:rPr>
                <w:sz w:val="36"/>
                <w:szCs w:val="36"/>
              </w:rPr>
            </w:pPr>
            <w:r w:rsidRPr="00BC391F">
              <w:rPr>
                <w:rFonts w:hint="eastAsia"/>
                <w:sz w:val="36"/>
                <w:szCs w:val="36"/>
              </w:rPr>
              <w:t>７</w:t>
            </w:r>
          </w:p>
        </w:tc>
        <w:tc>
          <w:tcPr>
            <w:tcW w:w="3827" w:type="dxa"/>
          </w:tcPr>
          <w:p w14:paraId="6B85F16D" w14:textId="77777777" w:rsidR="00BC391F" w:rsidRPr="00BC391F" w:rsidRDefault="00BC391F" w:rsidP="00BC391F">
            <w:pPr>
              <w:pStyle w:val="ae"/>
              <w:jc w:val="center"/>
              <w:rPr>
                <w:sz w:val="36"/>
                <w:szCs w:val="36"/>
              </w:rPr>
            </w:pPr>
          </w:p>
        </w:tc>
        <w:tc>
          <w:tcPr>
            <w:tcW w:w="5379" w:type="dxa"/>
          </w:tcPr>
          <w:p w14:paraId="0C8BD0E5" w14:textId="77777777" w:rsidR="00BC391F" w:rsidRPr="00BC391F" w:rsidRDefault="00BC391F" w:rsidP="00BC391F">
            <w:pPr>
              <w:pStyle w:val="ae"/>
              <w:jc w:val="center"/>
              <w:rPr>
                <w:sz w:val="36"/>
                <w:szCs w:val="36"/>
              </w:rPr>
            </w:pPr>
          </w:p>
        </w:tc>
      </w:tr>
      <w:tr w:rsidR="00BC391F" w:rsidRPr="00BC391F" w14:paraId="1406846D" w14:textId="77777777" w:rsidTr="00BC391F">
        <w:tc>
          <w:tcPr>
            <w:tcW w:w="988" w:type="dxa"/>
          </w:tcPr>
          <w:p w14:paraId="74643971" w14:textId="611A2DB8" w:rsidR="00BC391F" w:rsidRPr="00BC391F" w:rsidRDefault="00BC391F" w:rsidP="00BC391F">
            <w:pPr>
              <w:pStyle w:val="ae"/>
              <w:jc w:val="center"/>
              <w:rPr>
                <w:sz w:val="36"/>
                <w:szCs w:val="36"/>
              </w:rPr>
            </w:pPr>
            <w:r w:rsidRPr="00BC391F">
              <w:rPr>
                <w:rFonts w:hint="eastAsia"/>
                <w:sz w:val="36"/>
                <w:szCs w:val="36"/>
              </w:rPr>
              <w:t>８</w:t>
            </w:r>
          </w:p>
        </w:tc>
        <w:tc>
          <w:tcPr>
            <w:tcW w:w="3827" w:type="dxa"/>
          </w:tcPr>
          <w:p w14:paraId="43FC9DBC" w14:textId="77777777" w:rsidR="00BC391F" w:rsidRPr="00BC391F" w:rsidRDefault="00BC391F" w:rsidP="00BC391F">
            <w:pPr>
              <w:pStyle w:val="ae"/>
              <w:jc w:val="center"/>
              <w:rPr>
                <w:sz w:val="36"/>
                <w:szCs w:val="36"/>
              </w:rPr>
            </w:pPr>
          </w:p>
        </w:tc>
        <w:tc>
          <w:tcPr>
            <w:tcW w:w="5379" w:type="dxa"/>
          </w:tcPr>
          <w:p w14:paraId="4D3C0E89" w14:textId="77777777" w:rsidR="00BC391F" w:rsidRPr="00BC391F" w:rsidRDefault="00BC391F" w:rsidP="00BC391F">
            <w:pPr>
              <w:pStyle w:val="ae"/>
              <w:jc w:val="center"/>
              <w:rPr>
                <w:sz w:val="36"/>
                <w:szCs w:val="36"/>
              </w:rPr>
            </w:pPr>
          </w:p>
        </w:tc>
      </w:tr>
      <w:tr w:rsidR="00BC391F" w:rsidRPr="00BC391F" w14:paraId="28C1001A" w14:textId="77777777" w:rsidTr="00BC391F">
        <w:tc>
          <w:tcPr>
            <w:tcW w:w="988" w:type="dxa"/>
          </w:tcPr>
          <w:p w14:paraId="15F5A723" w14:textId="24F37D39" w:rsidR="00BC391F" w:rsidRPr="00BC391F" w:rsidRDefault="00BC391F" w:rsidP="00BC391F">
            <w:pPr>
              <w:pStyle w:val="ae"/>
              <w:jc w:val="center"/>
              <w:rPr>
                <w:sz w:val="36"/>
                <w:szCs w:val="36"/>
              </w:rPr>
            </w:pPr>
            <w:r w:rsidRPr="00BC391F">
              <w:rPr>
                <w:rFonts w:hint="eastAsia"/>
                <w:sz w:val="36"/>
                <w:szCs w:val="36"/>
              </w:rPr>
              <w:t>９</w:t>
            </w:r>
          </w:p>
        </w:tc>
        <w:tc>
          <w:tcPr>
            <w:tcW w:w="3827" w:type="dxa"/>
          </w:tcPr>
          <w:p w14:paraId="0C19A0CA" w14:textId="77777777" w:rsidR="00BC391F" w:rsidRPr="00BC391F" w:rsidRDefault="00BC391F" w:rsidP="00BC391F">
            <w:pPr>
              <w:pStyle w:val="ae"/>
              <w:jc w:val="center"/>
              <w:rPr>
                <w:sz w:val="36"/>
                <w:szCs w:val="36"/>
              </w:rPr>
            </w:pPr>
          </w:p>
        </w:tc>
        <w:tc>
          <w:tcPr>
            <w:tcW w:w="5379" w:type="dxa"/>
          </w:tcPr>
          <w:p w14:paraId="4E3A2C44" w14:textId="77777777" w:rsidR="00BC391F" w:rsidRPr="00BC391F" w:rsidRDefault="00BC391F" w:rsidP="00BC391F">
            <w:pPr>
              <w:pStyle w:val="ae"/>
              <w:jc w:val="center"/>
              <w:rPr>
                <w:sz w:val="36"/>
                <w:szCs w:val="36"/>
              </w:rPr>
            </w:pPr>
          </w:p>
        </w:tc>
      </w:tr>
      <w:tr w:rsidR="00BC391F" w:rsidRPr="00BC391F" w14:paraId="4A200EB2" w14:textId="77777777" w:rsidTr="00BC391F">
        <w:tc>
          <w:tcPr>
            <w:tcW w:w="988" w:type="dxa"/>
          </w:tcPr>
          <w:p w14:paraId="2DD654FF" w14:textId="21AC9E6F" w:rsidR="00BC391F" w:rsidRPr="00BC391F" w:rsidRDefault="00BC391F" w:rsidP="00BC391F">
            <w:pPr>
              <w:pStyle w:val="ae"/>
              <w:jc w:val="center"/>
              <w:rPr>
                <w:sz w:val="36"/>
                <w:szCs w:val="36"/>
              </w:rPr>
            </w:pPr>
            <w:r w:rsidRPr="00BC391F">
              <w:rPr>
                <w:rFonts w:hint="eastAsia"/>
                <w:sz w:val="36"/>
                <w:szCs w:val="36"/>
              </w:rPr>
              <w:t>１０</w:t>
            </w:r>
          </w:p>
        </w:tc>
        <w:tc>
          <w:tcPr>
            <w:tcW w:w="3827" w:type="dxa"/>
          </w:tcPr>
          <w:p w14:paraId="128774EF" w14:textId="77777777" w:rsidR="00BC391F" w:rsidRPr="00BC391F" w:rsidRDefault="00BC391F" w:rsidP="00BC391F">
            <w:pPr>
              <w:pStyle w:val="ae"/>
              <w:jc w:val="center"/>
              <w:rPr>
                <w:sz w:val="36"/>
                <w:szCs w:val="36"/>
              </w:rPr>
            </w:pPr>
          </w:p>
        </w:tc>
        <w:tc>
          <w:tcPr>
            <w:tcW w:w="5379" w:type="dxa"/>
          </w:tcPr>
          <w:p w14:paraId="719DB470" w14:textId="77777777" w:rsidR="00BC391F" w:rsidRPr="00BC391F" w:rsidRDefault="00BC391F" w:rsidP="00BC391F">
            <w:pPr>
              <w:pStyle w:val="ae"/>
              <w:jc w:val="center"/>
              <w:rPr>
                <w:sz w:val="36"/>
                <w:szCs w:val="36"/>
              </w:rPr>
            </w:pPr>
          </w:p>
        </w:tc>
      </w:tr>
    </w:tbl>
    <w:p w14:paraId="0984DC47" w14:textId="77777777" w:rsidR="00BC391F" w:rsidRPr="00BC391F" w:rsidRDefault="00BC391F" w:rsidP="00CD315D">
      <w:pPr>
        <w:pStyle w:val="ae"/>
        <w:rPr>
          <w:sz w:val="36"/>
          <w:szCs w:val="36"/>
        </w:rPr>
      </w:pPr>
    </w:p>
    <w:p w14:paraId="589220A3" w14:textId="05970559" w:rsidR="00BC391F" w:rsidRPr="00BC391F" w:rsidRDefault="00BC391F" w:rsidP="00CD315D">
      <w:pPr>
        <w:pStyle w:val="ae"/>
        <w:rPr>
          <w:sz w:val="36"/>
          <w:szCs w:val="36"/>
        </w:rPr>
      </w:pPr>
      <w:r w:rsidRPr="00BC391F">
        <w:rPr>
          <w:rFonts w:hint="eastAsia"/>
          <w:sz w:val="36"/>
          <w:szCs w:val="36"/>
        </w:rPr>
        <w:t>以　上</w:t>
      </w:r>
    </w:p>
    <w:sectPr w:rsidR="00BC391F" w:rsidRPr="00BC391F" w:rsidSect="0031116E">
      <w:pgSz w:w="11906" w:h="16838" w:code="9"/>
      <w:pgMar w:top="851" w:right="851" w:bottom="851" w:left="851" w:header="851" w:footer="992" w:gutter="0"/>
      <w:cols w:space="425"/>
      <w:docGrid w:type="lines" w:linePitch="5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23"/>
    <w:rsid w:val="000070D5"/>
    <w:rsid w:val="00032ED3"/>
    <w:rsid w:val="001168E4"/>
    <w:rsid w:val="00202DA2"/>
    <w:rsid w:val="00226223"/>
    <w:rsid w:val="002403DA"/>
    <w:rsid w:val="0025675B"/>
    <w:rsid w:val="0027306F"/>
    <w:rsid w:val="0031116E"/>
    <w:rsid w:val="003133F2"/>
    <w:rsid w:val="003226C3"/>
    <w:rsid w:val="004A2C9B"/>
    <w:rsid w:val="004E7DFC"/>
    <w:rsid w:val="006C44F4"/>
    <w:rsid w:val="007B7F77"/>
    <w:rsid w:val="00AA2569"/>
    <w:rsid w:val="00AB1145"/>
    <w:rsid w:val="00B428FC"/>
    <w:rsid w:val="00BC391F"/>
    <w:rsid w:val="00C10596"/>
    <w:rsid w:val="00C25F76"/>
    <w:rsid w:val="00CD315D"/>
    <w:rsid w:val="00D37629"/>
    <w:rsid w:val="00E5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FE61C6"/>
  <w15:chartTrackingRefBased/>
  <w15:docId w15:val="{172CA89D-35DA-40CF-94A5-65F24D82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62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2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2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2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2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2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2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62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62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62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62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62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62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62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62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62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62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6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2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6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2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6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2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62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6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62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622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226223"/>
  </w:style>
  <w:style w:type="character" w:customStyle="1" w:styleId="ab">
    <w:name w:val="日付 (文字)"/>
    <w:basedOn w:val="a0"/>
    <w:link w:val="aa"/>
    <w:uiPriority w:val="99"/>
    <w:semiHidden/>
    <w:rsid w:val="00226223"/>
  </w:style>
  <w:style w:type="paragraph" w:styleId="ac">
    <w:name w:val="Note Heading"/>
    <w:basedOn w:val="a"/>
    <w:next w:val="a"/>
    <w:link w:val="ad"/>
    <w:uiPriority w:val="99"/>
    <w:unhideWhenUsed/>
    <w:rsid w:val="00CD315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CD315D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D315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CD315D"/>
    <w:rPr>
      <w:rFonts w:ascii="ＭＳ 明朝" w:eastAsia="ＭＳ 明朝" w:hAnsi="ＭＳ 明朝"/>
      <w:sz w:val="24"/>
      <w:szCs w:val="24"/>
    </w:rPr>
  </w:style>
  <w:style w:type="character" w:styleId="af0">
    <w:name w:val="Hyperlink"/>
    <w:basedOn w:val="a0"/>
    <w:uiPriority w:val="99"/>
    <w:unhideWhenUsed/>
    <w:rsid w:val="00BC391F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C391F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BC3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kufukujudo4@ymail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裕二</dc:creator>
  <cp:keywords/>
  <dc:description/>
  <cp:lastModifiedBy>柔道協会 熊本県</cp:lastModifiedBy>
  <cp:revision>6</cp:revision>
  <dcterms:created xsi:type="dcterms:W3CDTF">2025-02-18T02:36:00Z</dcterms:created>
  <dcterms:modified xsi:type="dcterms:W3CDTF">2025-02-18T02:45:00Z</dcterms:modified>
</cp:coreProperties>
</file>